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108" w:rsidRPr="00A14108" w:rsidRDefault="00A14108" w:rsidP="00A14108">
      <w:pPr>
        <w:spacing w:after="0"/>
        <w:rPr>
          <w:rFonts w:ascii="Times New Roman" w:eastAsiaTheme="minorEastAsia" w:hAnsi="Times New Roman" w:cs="Times New Roman"/>
          <w:sz w:val="28"/>
          <w:szCs w:val="28"/>
          <w:highlight w:val="red"/>
        </w:rPr>
      </w:pPr>
    </w:p>
    <w:p w:rsidR="004B2A4F" w:rsidRPr="00775AEA" w:rsidRDefault="00775AEA" w:rsidP="00775AEA">
      <w:pPr>
        <w:spacing w:after="0"/>
        <w:ind w:left="72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7. </w:t>
      </w:r>
      <w:r w:rsidR="000431B5" w:rsidRPr="00775AEA">
        <w:rPr>
          <w:rFonts w:ascii="Times New Roman" w:eastAsiaTheme="minorEastAsia" w:hAnsi="Times New Roman" w:cs="Times New Roman"/>
          <w:sz w:val="28"/>
          <w:szCs w:val="28"/>
        </w:rPr>
        <w:t>РАСЧЕТ И КОНСТРУИРОВАНИЕ МОНОЛИТНОЙ КОЛОННЫ</w:t>
      </w:r>
    </w:p>
    <w:p w:rsidR="00A14108" w:rsidRPr="00A14108" w:rsidRDefault="00A14108" w:rsidP="00A14108">
      <w:pPr>
        <w:pStyle w:val="a9"/>
        <w:spacing w:after="0"/>
        <w:ind w:left="0" w:firstLine="709"/>
        <w:rPr>
          <w:rFonts w:ascii="Times New Roman" w:hAnsi="Times New Roman" w:cs="Times New Roman"/>
          <w:b/>
          <w:sz w:val="28"/>
          <w:szCs w:val="28"/>
        </w:rPr>
      </w:pPr>
      <w:r w:rsidRPr="00A14108">
        <w:rPr>
          <w:rFonts w:ascii="Times New Roman" w:hAnsi="Times New Roman" w:cs="Times New Roman"/>
          <w:b/>
          <w:sz w:val="28"/>
          <w:szCs w:val="28"/>
        </w:rPr>
        <w:t>7.1 Сбор нагрузок на несущие конструкции здания</w:t>
      </w:r>
    </w:p>
    <w:p w:rsidR="00A14108" w:rsidRDefault="00A14108" w:rsidP="00A14108">
      <w:pPr>
        <w:pStyle w:val="a9"/>
        <w:spacing w:after="0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A14108" w:rsidRDefault="00A14108" w:rsidP="00A14108">
      <w:pPr>
        <w:pStyle w:val="a9"/>
        <w:spacing w:after="0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 – Сбор нагрузок на 1 погонный метр длины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главной </w:t>
      </w:r>
      <w:r w:rsidRPr="002726C7">
        <w:rPr>
          <w:rFonts w:ascii="Times New Roman" w:eastAsiaTheme="minorEastAsia" w:hAnsi="Times New Roman" w:cs="Times New Roman"/>
          <w:sz w:val="28"/>
          <w:szCs w:val="28"/>
        </w:rPr>
        <w:t>балки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4734"/>
        <w:gridCol w:w="1523"/>
        <w:gridCol w:w="1035"/>
        <w:gridCol w:w="2227"/>
      </w:tblGrid>
      <w:tr w:rsidR="00691267" w:rsidRPr="002726C7" w:rsidTr="00691267">
        <w:trPr>
          <w:jc w:val="center"/>
        </w:trPr>
        <w:tc>
          <w:tcPr>
            <w:tcW w:w="4734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Нормат.зн.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H/м</m:t>
              </m:r>
            </m:oMath>
          </w:p>
        </w:tc>
        <w:tc>
          <w:tcPr>
            <w:tcW w:w="1035" w:type="dxa"/>
          </w:tcPr>
          <w:p w:rsidR="00691267" w:rsidRPr="00EE301A" w:rsidRDefault="005A035F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2227" w:type="dxa"/>
          </w:tcPr>
          <w:p w:rsidR="00691267" w:rsidRPr="00F1726E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ое значение,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H/м</m:t>
              </m:r>
            </m:oMath>
          </w:p>
        </w:tc>
      </w:tr>
      <w:tr w:rsidR="00A14108" w:rsidRPr="002726C7" w:rsidTr="00691267">
        <w:trPr>
          <w:jc w:val="center"/>
        </w:trPr>
        <w:tc>
          <w:tcPr>
            <w:tcW w:w="9519" w:type="dxa"/>
            <w:gridSpan w:val="4"/>
          </w:tcPr>
          <w:p w:rsidR="00A14108" w:rsidRPr="002726C7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pStyle w:val="a9"/>
              <w:numPr>
                <w:ilvl w:val="0"/>
                <w:numId w:val="12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плиты и пола </w:t>
            </w:r>
          </w:p>
        </w:tc>
        <w:tc>
          <w:tcPr>
            <w:tcW w:w="1523" w:type="dxa"/>
          </w:tcPr>
          <w:p w:rsidR="00A14108" w:rsidRPr="0069126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15998,4</w:t>
            </w:r>
          </w:p>
        </w:tc>
        <w:tc>
          <w:tcPr>
            <w:tcW w:w="1035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227" w:type="dxa"/>
          </w:tcPr>
          <w:p w:rsidR="00A14108" w:rsidRPr="0069126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21597,84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pStyle w:val="a9"/>
              <w:numPr>
                <w:ilvl w:val="0"/>
                <w:numId w:val="12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второстепенн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ых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бал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ок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A14108" w:rsidRPr="002726C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4029,808</w:t>
            </w:r>
          </w:p>
        </w:tc>
        <w:tc>
          <w:tcPr>
            <w:tcW w:w="1035" w:type="dxa"/>
          </w:tcPr>
          <w:p w:rsidR="00A14108" w:rsidRPr="002726C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2227" w:type="dxa"/>
          </w:tcPr>
          <w:p w:rsidR="00A14108" w:rsidRPr="002726C7" w:rsidRDefault="00A14108" w:rsidP="002B1A4F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</w:rPr>
              <w:t>440,241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pStyle w:val="a9"/>
              <w:numPr>
                <w:ilvl w:val="0"/>
                <w:numId w:val="12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главн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ых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бал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ок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3625</w:t>
            </w:r>
          </w:p>
        </w:tc>
        <w:tc>
          <w:tcPr>
            <w:tcW w:w="1035" w:type="dxa"/>
          </w:tcPr>
          <w:p w:rsidR="00A14108" w:rsidRPr="002726C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2227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4893,75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Итого постоянной нагрузки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 G</w:t>
            </w:r>
          </w:p>
        </w:tc>
        <w:tc>
          <w:tcPr>
            <w:tcW w:w="1523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23653,208</w:t>
            </w:r>
          </w:p>
        </w:tc>
        <w:tc>
          <w:tcPr>
            <w:tcW w:w="1035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227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31931,831</w:t>
            </w:r>
          </w:p>
        </w:tc>
      </w:tr>
      <w:tr w:rsidR="00A14108" w:rsidRPr="002726C7" w:rsidTr="00691267">
        <w:trPr>
          <w:jc w:val="center"/>
        </w:trPr>
        <w:tc>
          <w:tcPr>
            <w:tcW w:w="9519" w:type="dxa"/>
            <w:gridSpan w:val="4"/>
          </w:tcPr>
          <w:p w:rsidR="00A14108" w:rsidRPr="002726C7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Временная нагрузка 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A14108" w:rsidRPr="002B1A4F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52800</w:t>
            </w:r>
          </w:p>
        </w:tc>
        <w:tc>
          <w:tcPr>
            <w:tcW w:w="1035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227" w:type="dxa"/>
          </w:tcPr>
          <w:p w:rsidR="00A14108" w:rsidRPr="002B1A4F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79200</w:t>
            </w:r>
          </w:p>
        </w:tc>
      </w:tr>
      <w:tr w:rsidR="00A14108" w:rsidRPr="002726C7" w:rsidTr="00691267">
        <w:trPr>
          <w:jc w:val="center"/>
        </w:trPr>
        <w:tc>
          <w:tcPr>
            <w:tcW w:w="9519" w:type="dxa"/>
            <w:gridSpan w:val="4"/>
          </w:tcPr>
          <w:p w:rsidR="00A14108" w:rsidRPr="002726C7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="002B1A4F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="002B1A4F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76453,208</w:t>
            </w:r>
          </w:p>
        </w:tc>
        <w:tc>
          <w:tcPr>
            <w:tcW w:w="1035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227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111131,831</w:t>
            </w:r>
          </w:p>
        </w:tc>
      </w:tr>
    </w:tbl>
    <w:p w:rsidR="00A14108" w:rsidRDefault="00A14108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Pr="00A14108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4108" w:rsidRDefault="00A14108" w:rsidP="00A14108">
      <w:pPr>
        <w:pStyle w:val="a9"/>
        <w:spacing w:after="0"/>
        <w:ind w:left="851" w:firstLine="1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4 – Сбор нагрузок на 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покрытия</w:t>
      </w:r>
    </w:p>
    <w:tbl>
      <w:tblPr>
        <w:tblStyle w:val="3"/>
        <w:tblpPr w:leftFromText="180" w:rightFromText="180" w:vertAnchor="text" w:horzAnchor="margin" w:tblpX="181" w:tblpY="91"/>
        <w:tblW w:w="0" w:type="auto"/>
        <w:tblLook w:val="04A0" w:firstRow="1" w:lastRow="0" w:firstColumn="1" w:lastColumn="0" w:noHBand="0" w:noVBand="1"/>
      </w:tblPr>
      <w:tblGrid>
        <w:gridCol w:w="4235"/>
        <w:gridCol w:w="1523"/>
        <w:gridCol w:w="1154"/>
        <w:gridCol w:w="2552"/>
      </w:tblGrid>
      <w:tr w:rsidR="00691267" w:rsidRPr="00B53A6F" w:rsidTr="00691267">
        <w:tc>
          <w:tcPr>
            <w:tcW w:w="4235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Нормат.зн.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  <w:tc>
          <w:tcPr>
            <w:tcW w:w="1154" w:type="dxa"/>
          </w:tcPr>
          <w:p w:rsidR="00691267" w:rsidRPr="00EE301A" w:rsidRDefault="005A035F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2552" w:type="dxa"/>
          </w:tcPr>
          <w:p w:rsidR="00691267" w:rsidRPr="00F1726E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ое значение</w:t>
            </w:r>
            <w:r w:rsidR="00A74B60"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,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</w:tr>
      <w:tr w:rsidR="00A14108" w:rsidRPr="00B53A6F" w:rsidTr="00691267">
        <w:tc>
          <w:tcPr>
            <w:tcW w:w="9464" w:type="dxa"/>
            <w:gridSpan w:val="4"/>
          </w:tcPr>
          <w:p w:rsidR="00A14108" w:rsidRPr="00B53A6F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Три слоя рубероида </w:t>
            </w:r>
          </w:p>
        </w:tc>
        <w:tc>
          <w:tcPr>
            <w:tcW w:w="1523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202,5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Цементно-песчаная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с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тяжка  </w:t>
            </w:r>
          </w:p>
          <w:p w:rsidR="00A74B60" w:rsidRPr="00B53A6F" w:rsidRDefault="00A74B60" w:rsidP="00A74B60">
            <w:p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0,02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м;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ρ</m:t>
              </m:r>
            </m:oMath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0 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H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440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594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Утеплитель из пенобетонных плит </w:t>
            </w:r>
          </w:p>
          <w:p w:rsidR="00A74B60" w:rsidRPr="00B53A6F" w:rsidRDefault="00A74B60" w:rsidP="00A74B60">
            <w:p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0,2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м;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ρ</m:t>
              </m:r>
            </m:oMath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4000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H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1080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Один слой пароизоляции</w:t>
            </w:r>
          </w:p>
        </w:tc>
        <w:tc>
          <w:tcPr>
            <w:tcW w:w="1523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67,5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монолитной плиты </w:t>
            </w:r>
          </w:p>
        </w:tc>
        <w:tc>
          <w:tcPr>
            <w:tcW w:w="1523" w:type="dxa"/>
          </w:tcPr>
          <w:p w:rsidR="00A74B60" w:rsidRPr="00A74B60" w:rsidRDefault="00A74B60" w:rsidP="00A74B60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750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2362,5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второстепенной балки </w:t>
            </w:r>
          </w:p>
        </w:tc>
        <w:tc>
          <w:tcPr>
            <w:tcW w:w="1523" w:type="dxa"/>
          </w:tcPr>
          <w:p w:rsidR="00A74B60" w:rsidRPr="00B53A6F" w:rsidRDefault="00A74B60" w:rsidP="00A74B60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610,576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824,278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главной балки </w:t>
            </w:r>
          </w:p>
        </w:tc>
        <w:tc>
          <w:tcPr>
            <w:tcW w:w="1523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521,076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703,453</w:t>
            </w:r>
          </w:p>
        </w:tc>
      </w:tr>
      <w:tr w:rsidR="00A14108" w:rsidRPr="00B53A6F" w:rsidTr="00691267">
        <w:tc>
          <w:tcPr>
            <w:tcW w:w="4235" w:type="dxa"/>
          </w:tcPr>
          <w:p w:rsidR="00A14108" w:rsidRPr="00B53A6F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Итого постоянной нагрузки 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523" w:type="dxa"/>
          </w:tcPr>
          <w:p w:rsidR="00A14108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4321,652</w:t>
            </w:r>
          </w:p>
        </w:tc>
        <w:tc>
          <w:tcPr>
            <w:tcW w:w="1154" w:type="dxa"/>
          </w:tcPr>
          <w:p w:rsidR="00A14108" w:rsidRPr="00B53A6F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14108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5834,231</w:t>
            </w:r>
          </w:p>
        </w:tc>
      </w:tr>
      <w:tr w:rsidR="00A14108" w:rsidRPr="00B53A6F" w:rsidTr="00691267">
        <w:tc>
          <w:tcPr>
            <w:tcW w:w="9464" w:type="dxa"/>
            <w:gridSpan w:val="4"/>
          </w:tcPr>
          <w:p w:rsidR="00A14108" w:rsidRPr="00B53A6F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A14108" w:rsidRPr="00B53A6F" w:rsidTr="00691267">
        <w:trPr>
          <w:trHeight w:val="130"/>
        </w:trPr>
        <w:tc>
          <w:tcPr>
            <w:tcW w:w="4235" w:type="dxa"/>
          </w:tcPr>
          <w:p w:rsidR="00A14108" w:rsidRPr="00AD235E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снега</w:t>
            </w:r>
            <w:r w:rsidR="00AD235E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 S</w:t>
            </w:r>
          </w:p>
        </w:tc>
        <w:tc>
          <w:tcPr>
            <w:tcW w:w="1523" w:type="dxa"/>
          </w:tcPr>
          <w:p w:rsidR="00A14108" w:rsidRPr="00B53A6F" w:rsidRDefault="00A14108" w:rsidP="00A74B60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  <w:r w:rsidR="00A74B60">
              <w:rPr>
                <w:rFonts w:ascii="Times New Roman" w:eastAsiaTheme="minorEastAsia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154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2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18</w:t>
            </w:r>
            <w:r w:rsidR="00A14108"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00</w:t>
            </w:r>
          </w:p>
        </w:tc>
      </w:tr>
      <w:tr w:rsidR="00A14108" w:rsidRPr="00B53A6F" w:rsidTr="00691267">
        <w:tc>
          <w:tcPr>
            <w:tcW w:w="9464" w:type="dxa"/>
            <w:gridSpan w:val="4"/>
          </w:tcPr>
          <w:p w:rsidR="00A14108" w:rsidRPr="00B53A6F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A14108" w:rsidRPr="00B53A6F" w:rsidTr="00691267">
        <w:tc>
          <w:tcPr>
            <w:tcW w:w="4235" w:type="dxa"/>
          </w:tcPr>
          <w:p w:rsidR="00A14108" w:rsidRPr="00B53A6F" w:rsidRDefault="00A14108" w:rsidP="00AD235E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="00A74B6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="00A74B60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="00A74B6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 w:rsidR="00AD235E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1523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5521,652</w:t>
            </w:r>
          </w:p>
        </w:tc>
        <w:tc>
          <w:tcPr>
            <w:tcW w:w="1154" w:type="dxa"/>
          </w:tcPr>
          <w:p w:rsidR="00A14108" w:rsidRPr="00B53A6F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7634231</w:t>
            </w:r>
          </w:p>
        </w:tc>
      </w:tr>
    </w:tbl>
    <w:p w:rsidR="00A14108" w:rsidRDefault="00A14108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Pr="00A14108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4108" w:rsidRDefault="00A14108" w:rsidP="00F92EE4">
      <w:pPr>
        <w:pStyle w:val="a9"/>
        <w:numPr>
          <w:ilvl w:val="1"/>
          <w:numId w:val="3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74B60">
        <w:rPr>
          <w:rFonts w:ascii="Times New Roman" w:hAnsi="Times New Roman" w:cs="Times New Roman"/>
          <w:b/>
          <w:sz w:val="28"/>
          <w:szCs w:val="28"/>
        </w:rPr>
        <w:lastRenderedPageBreak/>
        <w:t>Расчет продольных сил действующих  на колонну</w:t>
      </w:r>
    </w:p>
    <w:p w:rsidR="00F92EE4" w:rsidRPr="00A74B60" w:rsidRDefault="00F92EE4" w:rsidP="00F92EE4">
      <w:pPr>
        <w:pStyle w:val="a9"/>
        <w:spacing w:after="0"/>
        <w:ind w:left="1140"/>
        <w:rPr>
          <w:rFonts w:ascii="Times New Roman" w:hAnsi="Times New Roman" w:cs="Times New Roman"/>
          <w:b/>
          <w:sz w:val="28"/>
          <w:szCs w:val="28"/>
        </w:rPr>
      </w:pPr>
    </w:p>
    <w:p w:rsidR="00A14108" w:rsidRDefault="00A14108" w:rsidP="00A14108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Расчет продольных сил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, действующих на колонну, выполняется по данным таблиц 3 и 4.</w:t>
      </w:r>
    </w:p>
    <w:p w:rsidR="00A14108" w:rsidRDefault="00A14108" w:rsidP="00A14108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Грузовая площадь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А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площадь, с которой действует равномерно распределенная нагрузка на конструкцию.</w:t>
      </w:r>
    </w:p>
    <w:p w:rsidR="00F92EE4" w:rsidRDefault="005A035F" w:rsidP="00A14108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А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гр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B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×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L</m:t>
          </m:r>
        </m:oMath>
      </m:oMathPara>
    </w:p>
    <w:p w:rsidR="00A14108" w:rsidRPr="0029377E" w:rsidRDefault="00A14108" w:rsidP="00A14108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(</w:t>
      </w:r>
      <w:r w:rsidR="00F92EE4">
        <w:rPr>
          <w:rFonts w:ascii="Times New Roman" w:eastAsiaTheme="minorEastAsia" w:hAnsi="Times New Roman" w:cs="Times New Roman"/>
          <w:sz w:val="28"/>
          <w:szCs w:val="28"/>
        </w:rPr>
        <w:t>47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F92EE4" w:rsidRDefault="00F92EE4" w:rsidP="00A1410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14108" w:rsidRDefault="00A14108" w:rsidP="00F92EE4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50588C"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– короткая сторона стеки колонн = </w:t>
      </w:r>
      <w:r w:rsidR="00F92EE4">
        <w:rPr>
          <w:rFonts w:ascii="Times New Roman" w:eastAsiaTheme="minorEastAsia" w:hAnsi="Times New Roman" w:cs="Times New Roman"/>
          <w:sz w:val="28"/>
          <w:szCs w:val="28"/>
        </w:rPr>
        <w:t>6,6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м;</w:t>
      </w:r>
    </w:p>
    <w:p w:rsidR="00A14108" w:rsidRPr="0029377E" w:rsidRDefault="00A14108" w:rsidP="00F92EE4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29377E"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29377E">
        <w:rPr>
          <w:rFonts w:ascii="Times New Roman" w:eastAsiaTheme="minorEastAsia" w:hAnsi="Times New Roman" w:cs="Times New Roman"/>
          <w:sz w:val="28"/>
          <w:szCs w:val="28"/>
        </w:rPr>
        <w:t xml:space="preserve"> – длинная сторона сетки колонн = </w:t>
      </w:r>
      <w:r w:rsidR="00F92EE4">
        <w:rPr>
          <w:rFonts w:ascii="Times New Roman" w:eastAsiaTheme="minorEastAsia" w:hAnsi="Times New Roman" w:cs="Times New Roman"/>
          <w:sz w:val="28"/>
          <w:szCs w:val="28"/>
        </w:rPr>
        <w:t>7,8</w:t>
      </w:r>
      <w:r w:rsidRPr="0029377E">
        <w:rPr>
          <w:rFonts w:ascii="Times New Roman" w:eastAsiaTheme="minorEastAsia" w:hAnsi="Times New Roman" w:cs="Times New Roman"/>
          <w:sz w:val="28"/>
          <w:szCs w:val="28"/>
        </w:rPr>
        <w:t xml:space="preserve"> м. </w:t>
      </w:r>
    </w:p>
    <w:p w:rsidR="00A14108" w:rsidRDefault="005A035F" w:rsidP="00A14108">
      <w:pPr>
        <w:pStyle w:val="a9"/>
        <w:spacing w:after="0"/>
        <w:ind w:left="0"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А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гр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=6,6*7,8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51,48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A14108" w:rsidRPr="004A2D79" w:rsidRDefault="00A14108" w:rsidP="00A14108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Расчетная продольная сила 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 xml:space="preserve">, действующая на отметке </w:t>
      </w:r>
      <w:r w:rsidR="005E512F">
        <w:rPr>
          <w:rFonts w:ascii="Times New Roman" w:hAnsi="Times New Roman" w:cs="Times New Roman"/>
          <w:sz w:val="28"/>
          <w:szCs w:val="28"/>
        </w:rPr>
        <w:t>-х</w:t>
      </w:r>
      <w:r w:rsidRPr="0050588C">
        <w:rPr>
          <w:rFonts w:ascii="Times New Roman" w:hAnsi="Times New Roman" w:cs="Times New Roman"/>
          <w:sz w:val="28"/>
          <w:szCs w:val="28"/>
        </w:rPr>
        <w:t>, определяется по формуле:</w:t>
      </w:r>
    </w:p>
    <w:p w:rsidR="005E512F" w:rsidRPr="005E512F" w:rsidRDefault="005A035F" w:rsidP="00A14108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покр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пост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снег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n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перекр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пост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+ψ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n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перекр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врем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</m:oMath>
      </m:oMathPara>
    </w:p>
    <w:p w:rsidR="00A14108" w:rsidRPr="0050588C" w:rsidRDefault="00A14108" w:rsidP="00A14108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    (</w:t>
      </w:r>
      <w:r w:rsidR="005E512F" w:rsidRPr="00873A4F">
        <w:rPr>
          <w:rFonts w:ascii="Times New Roman" w:eastAsiaTheme="minorEastAsia" w:hAnsi="Times New Roman" w:cs="Times New Roman"/>
          <w:sz w:val="28"/>
          <w:szCs w:val="28"/>
        </w:rPr>
        <w:t>48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AD235E" w:rsidRDefault="00AD235E" w:rsidP="00A1410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14108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</m:oMath>
      <w:r w:rsidR="00A14108"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продольная сила, действующая от постоянной нагрузки 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на </w:t>
      </w:r>
      <w:r w:rsidR="00A14108" w:rsidRPr="0050588C">
        <w:rPr>
          <w:rFonts w:ascii="Times New Roman" w:eastAsiaTheme="minorEastAsia" w:hAnsi="Times New Roman" w:cs="Times New Roman"/>
          <w:sz w:val="28"/>
          <w:szCs w:val="28"/>
        </w:rPr>
        <w:t>покрытия,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G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А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=5834,231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51,48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=300346,212Н</m:t>
        </m:r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D235E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снег</m:t>
            </m:r>
          </m:sub>
        </m:sSub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– сила, действующая от снеговой полной нагрузки,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снег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S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А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=1800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51,48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=92664Н</m:t>
        </m:r>
      </m:oMath>
      <w:r w:rsidR="008A0393">
        <w:rPr>
          <w:rFonts w:ascii="Times New Roman" w:eastAsiaTheme="minorEastAsia" w:hAnsi="Times New Roman" w:cs="Times New Roman"/>
          <w:sz w:val="28"/>
          <w:szCs w:val="28"/>
        </w:rPr>
        <w:t>;</w:t>
      </w:r>
      <w:r w:rsidR="00A14108" w:rsidRPr="003B176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3B176D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>количество перекрытий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14108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– сила, действующая от постоянной нагрузки на перекрытия,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G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L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=31931,831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Н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/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м</m:t>
        </m:r>
        <m:r>
          <m:rPr>
            <m:sty m:val="p"/>
          </m:rPr>
          <w:rPr>
            <w:rFonts w:ascii="Cambria Math" w:eastAsiaTheme="minorEastAsia" w:hAnsi="Cambria Math" w:cs="Cambria Math"/>
            <w:sz w:val="28"/>
            <w:szCs w:val="28"/>
          </w:rPr>
          <m:t>*7,8м=249068,282Н;</m:t>
        </m:r>
      </m:oMath>
    </w:p>
    <w:p w:rsidR="005E512F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врем</m:t>
            </m:r>
          </m:sup>
        </m:sSubSup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– сила, действующая от временной полной нагрузки на перекрытие,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врем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Q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L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=79200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Н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/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м</m:t>
        </m:r>
        <m:r>
          <m:rPr>
            <m:sty m:val="p"/>
          </m:rPr>
          <w:rPr>
            <w:rFonts w:ascii="Cambria Math" w:eastAsiaTheme="minorEastAsia" w:hAnsi="Cambria Math" w:cs="Cambria Math"/>
            <w:sz w:val="28"/>
            <w:szCs w:val="28"/>
          </w:rPr>
          <m:t>*7,8м=617760Н;</m:t>
        </m:r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A14108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>- собственный вес колонны</w:t>
      </w:r>
      <w:r w:rsidR="00A14108" w:rsidRPr="00AD5031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определяемый по формуле:</w:t>
      </w:r>
    </w:p>
    <w:p w:rsidR="004A2D79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b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h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ρ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γ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</m:t>
              </m:r>
            </m:sub>
          </m:sSub>
        </m:oMath>
      </m:oMathPara>
    </w:p>
    <w:p w:rsidR="00A14108" w:rsidRDefault="00A14108" w:rsidP="00AD235E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(</w:t>
      </w:r>
      <w:r w:rsidR="004A2D79">
        <w:rPr>
          <w:rFonts w:ascii="Times New Roman" w:eastAsiaTheme="minorEastAsia" w:hAnsi="Times New Roman" w:cs="Times New Roman"/>
          <w:sz w:val="28"/>
          <w:szCs w:val="28"/>
        </w:rPr>
        <w:t>49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5E512F" w:rsidRDefault="005E512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>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A14108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 w:rsidR="005E512F">
        <w:rPr>
          <w:rFonts w:ascii="Times New Roman" w:eastAsiaTheme="minorEastAsia" w:hAnsi="Times New Roman" w:cs="Times New Roman"/>
          <w:sz w:val="28"/>
          <w:szCs w:val="28"/>
        </w:rPr>
        <w:t xml:space="preserve"> –длина колонны</w:t>
      </w:r>
      <w:r w:rsidR="005E512F" w:rsidRPr="005E51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>на отметке -х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b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×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h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раз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>меры сечения колонны, равные 0,</w:t>
      </w:r>
      <w:r w:rsidR="006D723A">
        <w:rPr>
          <w:rFonts w:ascii="Times New Roman" w:eastAsiaTheme="minorEastAsia" w:hAnsi="Times New Roman" w:cs="Times New Roman"/>
          <w:sz w:val="28"/>
          <w:szCs w:val="28"/>
        </w:rPr>
        <w:t>3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x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0,</w:t>
      </w:r>
      <w:r w:rsidR="006D723A"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м;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ρ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объемный вес железобетона, равный </w:t>
      </w:r>
      <w:r w:rsidRPr="00D94674">
        <w:rPr>
          <w:rFonts w:ascii="Times New Roman" w:eastAsiaTheme="minorEastAsia" w:hAnsi="Times New Roman" w:cs="Times New Roman"/>
          <w:sz w:val="28"/>
          <w:szCs w:val="28"/>
        </w:rPr>
        <w:t>25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000 </w:t>
      </w:r>
      <w:r w:rsidRPr="00D94674">
        <w:rPr>
          <w:rFonts w:ascii="Times New Roman" w:eastAsiaTheme="minorEastAsia" w:hAnsi="Times New Roman" w:cs="Times New Roman"/>
          <w:sz w:val="28"/>
          <w:szCs w:val="28"/>
        </w:rPr>
        <w:t>Н/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14108" w:rsidRPr="00D94674" w:rsidRDefault="005A035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</m:t>
            </m:r>
          </m:sub>
        </m:sSub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- к</w:t>
      </w:r>
      <w:r w:rsidR="00A14108" w:rsidRPr="00D94674">
        <w:rPr>
          <w:rFonts w:ascii="Times New Roman" w:eastAsiaTheme="minorEastAsia" w:hAnsi="Times New Roman" w:cs="Times New Roman"/>
          <w:sz w:val="28"/>
          <w:szCs w:val="28"/>
        </w:rPr>
        <w:t>оэффициент надежности по нагрузке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, определенный по </w:t>
      </w:r>
      <w:r w:rsidR="005E512F" w:rsidRPr="005E512F">
        <w:rPr>
          <w:rFonts w:ascii="Times New Roman" w:eastAsiaTheme="minorEastAsia" w:hAnsi="Times New Roman" w:cs="Times New Roman"/>
          <w:sz w:val="28"/>
          <w:szCs w:val="28"/>
        </w:rPr>
        <w:t>НТП РК 02-01-1.1-2011</w:t>
      </w:r>
      <w:r w:rsidR="00A14108" w:rsidRPr="005E512F">
        <w:rPr>
          <w:rFonts w:ascii="Times New Roman" w:eastAsiaTheme="minorEastAsia" w:hAnsi="Times New Roman" w:cs="Times New Roman"/>
          <w:sz w:val="28"/>
          <w:szCs w:val="28"/>
        </w:rPr>
        <w:t xml:space="preserve"> [1] и равный 1,</w:t>
      </w:r>
      <w:r w:rsidR="005E512F" w:rsidRPr="005E512F">
        <w:rPr>
          <w:rFonts w:ascii="Times New Roman" w:eastAsiaTheme="minorEastAsia" w:hAnsi="Times New Roman" w:cs="Times New Roman"/>
          <w:sz w:val="28"/>
          <w:szCs w:val="28"/>
        </w:rPr>
        <w:t>35</w:t>
      </w:r>
      <w:r w:rsidR="00A14108" w:rsidRPr="005E512F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ψ</m:t>
        </m:r>
      </m:oMath>
      <w:r w:rsidRPr="00D4194B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коэффициент, 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>равный 0,7.</w:t>
      </w:r>
    </w:p>
    <w:p w:rsidR="004A2D79" w:rsidRDefault="004A2D79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Определяем расчетную продольную силу 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 этажах здания по формуле (48).</w:t>
      </w:r>
    </w:p>
    <w:p w:rsidR="004A2D79" w:rsidRDefault="004A2D79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отметке -5.55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5A035F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-5.55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3*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+0,7*3*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66065,625Н=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2503576,683Н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B8195F" w:rsidRDefault="005A03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21,75м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1,35=66065,625Н.</m:t>
          </m:r>
        </m:oMath>
      </m:oMathPara>
    </w:p>
    <w:p w:rsidR="00B8195F" w:rsidRPr="00B8195F" w:rsidRDefault="00B819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отметке 0.00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5A035F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0.00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2*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+0,7*2*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49207,5Н=1805218,276Н;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B8195F" w:rsidRDefault="005A03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16,2м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1,35=49207,5Н.</m:t>
          </m:r>
        </m:oMath>
      </m:oMathPara>
    </w:p>
    <w:p w:rsidR="00B8195F" w:rsidRPr="00B8195F" w:rsidRDefault="00B819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303892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отметке +5.4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5A035F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+5.4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+0,7*1*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32805Н=1107315,494Н;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B8195F" w:rsidRDefault="005A03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10,8м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1,35=32805Н.</m:t>
          </m:r>
        </m:oMath>
      </m:oMathPara>
    </w:p>
    <w:p w:rsidR="00B8195F" w:rsidRPr="00B8195F" w:rsidRDefault="00B819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303892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отметке +10.8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5A035F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+10.8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+0,7*0*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16402,5Н=409412,712Н;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5A03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5,4м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1,35=16402,5Н.</m:t>
          </m:r>
        </m:oMath>
      </m:oMathPara>
    </w:p>
    <w:p w:rsidR="004A2D79" w:rsidRDefault="004A2D79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A14108" w:rsidRPr="00E50973" w:rsidRDefault="00A14108" w:rsidP="00E50973">
      <w:pPr>
        <w:spacing w:after="0"/>
        <w:rPr>
          <w:rFonts w:ascii="Times New Roman" w:eastAsiaTheme="minorEastAsia" w:hAnsi="Times New Roman" w:cs="Times New Roman"/>
          <w:sz w:val="28"/>
          <w:szCs w:val="28"/>
          <w:highlight w:val="red"/>
        </w:rPr>
      </w:pPr>
    </w:p>
    <w:p w:rsidR="004B2A4F" w:rsidRPr="000431B5" w:rsidRDefault="00372F6A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7.3</w:t>
      </w:r>
      <w:r w:rsidR="004B2A4F" w:rsidRPr="00766648">
        <w:rPr>
          <w:rFonts w:ascii="Times New Roman" w:eastAsiaTheme="minorEastAsia" w:hAnsi="Times New Roman" w:cs="Times New Roman"/>
          <w:b/>
          <w:sz w:val="28"/>
          <w:szCs w:val="28"/>
        </w:rPr>
        <w:t xml:space="preserve"> Расчетная схема, расчетная длина</w:t>
      </w:r>
    </w:p>
    <w:p w:rsidR="004B2A4F" w:rsidRDefault="004B2A4F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Определяем расчетную длину </w:t>
      </w: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eff</m:t>
            </m:r>
          </m:sub>
        </m:sSub>
      </m:oMath>
      <w:r w:rsidRPr="002D535C">
        <w:rPr>
          <w:rFonts w:ascii="Times New Roman" w:eastAsia="Times New Roman" w:hAnsi="Times New Roman" w:cs="Times New Roman"/>
          <w:sz w:val="28"/>
          <w:szCs w:val="28"/>
        </w:rPr>
        <w:t xml:space="preserve"> по формуле:</w:t>
      </w:r>
    </w:p>
    <w:p w:rsidR="002D535C" w:rsidRPr="002D535C" w:rsidRDefault="005A035F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=0,7H,</m:t>
          </m:r>
        </m:oMath>
      </m:oMathPara>
    </w:p>
    <w:p w:rsidR="002D535C" w:rsidRPr="002D535C" w:rsidRDefault="002D535C" w:rsidP="002D535C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="Times New Roman" w:hAnsi="Times New Roman" w:cs="Times New Roman"/>
          <w:sz w:val="28"/>
          <w:szCs w:val="28"/>
        </w:rPr>
        <w:t xml:space="preserve"> (5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2D535C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D535C" w:rsidRP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="Times New Roman" w:hAnsi="Times New Roman" w:cs="Times New Roman"/>
          <w:sz w:val="28"/>
          <w:szCs w:val="28"/>
        </w:rPr>
        <w:t>Где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="Times New Roman" w:hAnsi="Times New Roman" w:cs="Times New Roman"/>
          <w:sz w:val="28"/>
          <w:szCs w:val="28"/>
        </w:rPr>
        <w:t xml:space="preserve">Н – </w:t>
      </w:r>
      <w:r>
        <w:rPr>
          <w:rFonts w:ascii="Times New Roman" w:eastAsia="Times New Roman" w:hAnsi="Times New Roman" w:cs="Times New Roman"/>
          <w:sz w:val="28"/>
          <w:szCs w:val="28"/>
        </w:rPr>
        <w:t>высота</w:t>
      </w:r>
      <w:r w:rsidRPr="002D535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D535C" w:rsidRPr="00766648" w:rsidRDefault="002D535C" w:rsidP="002D535C">
      <w:pPr>
        <w:pStyle w:val="a9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отметке -5.55</w:t>
      </w: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0970">
        <w:rPr>
          <w:rFonts w:ascii="Times New Roman" w:eastAsia="Times New Roman" w:hAnsi="Times New Roman" w:cs="Times New Roman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расстояние от верха фундамента до центра гл</w:t>
      </w:r>
      <w:r w:rsidR="00766648">
        <w:rPr>
          <w:rFonts w:ascii="Times New Roman" w:eastAsia="Times New Roman" w:hAnsi="Times New Roman" w:cs="Times New Roman"/>
          <w:sz w:val="28"/>
          <w:szCs w:val="28"/>
        </w:rPr>
        <w:t>авной балки,  на отметке 0,00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D535C" w:rsidRPr="002D535C" w:rsidRDefault="002D535C" w:rsidP="002D53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</w:rPr>
            <m:t>Н=555см-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65см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</w:rPr>
            <m:t>=522,5см;</m:t>
          </m:r>
        </m:oMath>
      </m:oMathPara>
    </w:p>
    <w:p w:rsidR="002D535C" w:rsidRPr="00766648" w:rsidRDefault="005A035F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=0,7*522,5см=365,75см.</m:t>
          </m:r>
        </m:oMath>
      </m:oMathPara>
    </w:p>
    <w:p w:rsidR="00766648" w:rsidRDefault="00766648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6648" w:rsidRPr="00766648" w:rsidRDefault="00766648" w:rsidP="00766648">
      <w:pPr>
        <w:pStyle w:val="a9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6648">
        <w:rPr>
          <w:rFonts w:ascii="Times New Roman" w:eastAsia="Times New Roman" w:hAnsi="Times New Roman" w:cs="Times New Roman"/>
          <w:sz w:val="28"/>
          <w:szCs w:val="28"/>
        </w:rPr>
        <w:t>На отметке +5.4</w:t>
      </w:r>
    </w:p>
    <w:p w:rsidR="00766648" w:rsidRDefault="00766648" w:rsidP="0076664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6648">
        <w:rPr>
          <w:rFonts w:ascii="Times New Roman" w:eastAsia="Times New Roman" w:hAnsi="Times New Roman" w:cs="Times New Roman"/>
          <w:sz w:val="28"/>
          <w:szCs w:val="28"/>
        </w:rPr>
        <w:t xml:space="preserve">Н – расстояние от </w:t>
      </w:r>
      <w:r>
        <w:rPr>
          <w:rFonts w:ascii="Times New Roman" w:eastAsia="Times New Roman" w:hAnsi="Times New Roman" w:cs="Times New Roman"/>
          <w:sz w:val="28"/>
          <w:szCs w:val="28"/>
        </w:rPr>
        <w:t>центра главной балки</w:t>
      </w:r>
      <w:r w:rsidRPr="007666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отметке +5.4 </w:t>
      </w:r>
      <w:r w:rsidRPr="00766648">
        <w:rPr>
          <w:rFonts w:ascii="Times New Roman" w:eastAsia="Times New Roman" w:hAnsi="Times New Roman" w:cs="Times New Roman"/>
          <w:sz w:val="28"/>
          <w:szCs w:val="28"/>
        </w:rPr>
        <w:t xml:space="preserve">до центра главной балки на отметке </w:t>
      </w:r>
      <w:r>
        <w:rPr>
          <w:rFonts w:ascii="Times New Roman" w:eastAsia="Times New Roman" w:hAnsi="Times New Roman" w:cs="Times New Roman"/>
          <w:sz w:val="28"/>
          <w:szCs w:val="28"/>
        </w:rPr>
        <w:t>10.8</w:t>
      </w:r>
      <w:r w:rsidRPr="0076664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66648" w:rsidRPr="002D535C" w:rsidRDefault="00766648" w:rsidP="0076664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</w:rPr>
            <m:t>Н=540см;</m:t>
          </m:r>
        </m:oMath>
      </m:oMathPara>
    </w:p>
    <w:p w:rsidR="00766648" w:rsidRPr="00766648" w:rsidRDefault="005A035F" w:rsidP="0076664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=0,7*540см=378см.</m:t>
          </m:r>
        </m:oMath>
      </m:oMathPara>
    </w:p>
    <w:p w:rsidR="00766648" w:rsidRDefault="00766648" w:rsidP="0076664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D535C" w:rsidRPr="000D2F17" w:rsidRDefault="00372F6A" w:rsidP="002D535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7.4</w:t>
      </w:r>
      <w:r w:rsidR="002D535C" w:rsidRPr="000D2F17">
        <w:rPr>
          <w:rFonts w:ascii="Times New Roman" w:eastAsia="Times New Roman" w:hAnsi="Times New Roman" w:cs="Times New Roman"/>
          <w:b/>
          <w:sz w:val="28"/>
          <w:szCs w:val="28"/>
        </w:rPr>
        <w:t xml:space="preserve"> Подбор продольной рабочей арматуры</w:t>
      </w:r>
    </w:p>
    <w:p w:rsidR="002D535C" w:rsidRDefault="002D535C" w:rsidP="002D535C">
      <w:pPr>
        <w:spacing w:after="0"/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Определяем гибкость колонны на участке от отметки -</w:t>
      </w:r>
      <w:r w:rsidR="00372F6A">
        <w:rPr>
          <w:rFonts w:ascii="Times New Roman" w:eastAsia="Times New Roman" w:hAnsi="Times New Roman" w:cs="Times New Roman"/>
          <w:sz w:val="28"/>
          <w:szCs w:val="28"/>
        </w:rPr>
        <w:t>5.55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 до отметки 0,00</w:t>
      </w:r>
      <w:r w:rsidR="00372F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 по формуле:</w:t>
      </w:r>
    </w:p>
    <w:p w:rsidR="00372F6A" w:rsidRDefault="00372F6A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λ=</m:t>
          </m:r>
          <m:f>
            <m:f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  <w:lang w:val="en-US"/>
                    </w:rPr>
                    <m:t>eff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i</m:t>
              </m:r>
            </m:den>
          </m:f>
          <m:r>
            <w:rPr>
              <w:rFonts w:ascii="Cambria Math" w:eastAsia="Calibri" w:hAnsi="Cambria Math" w:cs="Times New Roman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λ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lim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=120,</m:t>
          </m:r>
        </m:oMath>
      </m:oMathPara>
    </w:p>
    <w:p w:rsidR="002D535C" w:rsidRDefault="002D535C" w:rsidP="002D535C">
      <w:pPr>
        <w:pStyle w:val="a9"/>
        <w:spacing w:after="0"/>
        <w:ind w:left="0"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(</w:t>
      </w:r>
      <w:r w:rsidRPr="00552A02">
        <w:rPr>
          <w:rFonts w:ascii="Times New Roman" w:eastAsia="Times New Roman" w:hAnsi="Times New Roman" w:cs="Times New Roman"/>
          <w:sz w:val="28"/>
          <w:szCs w:val="28"/>
        </w:rPr>
        <w:t>5</w:t>
      </w:r>
      <w:r w:rsidR="00372F6A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72F6A" w:rsidRDefault="00372F6A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2D535C">
        <w:rPr>
          <w:rFonts w:ascii="Times New Roman" w:eastAsia="Times New Roman" w:hAnsi="Times New Roman" w:cs="Times New Roman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D535C" w:rsidRDefault="005A035F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eff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</w:rPr>
          <m:t>-</m:t>
        </m:r>
      </m:oMath>
      <w:r w:rsidR="002D535C">
        <w:rPr>
          <w:rFonts w:ascii="Times New Roman" w:eastAsia="Times New Roman" w:hAnsi="Times New Roman" w:cs="Times New Roman"/>
          <w:sz w:val="28"/>
          <w:szCs w:val="28"/>
        </w:rPr>
        <w:t xml:space="preserve"> расчетная длина, равная </w:t>
      </w:r>
      <m:oMath>
        <m:r>
          <w:rPr>
            <w:rFonts w:ascii="Cambria Math" w:eastAsia="Calibri" w:hAnsi="Cambria Math" w:cs="Times New Roman"/>
            <w:sz w:val="28"/>
            <w:szCs w:val="28"/>
          </w:rPr>
          <m:t>365,75см</m:t>
        </m:r>
      </m:oMath>
      <w:r w:rsidR="002D535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D535C" w:rsidRPr="00AF2703" w:rsidRDefault="002D535C" w:rsidP="00372F6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0970">
        <w:rPr>
          <w:rFonts w:ascii="Times New Roman" w:eastAsia="Times New Roman" w:hAnsi="Times New Roman" w:cs="Times New Roman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радиус инерции, определяемый по формуле:</w:t>
      </w:r>
    </w:p>
    <w:p w:rsidR="00372F6A" w:rsidRPr="00372F6A" w:rsidRDefault="00372F6A" w:rsidP="00372F6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i=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I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A</m:t>
                  </m:r>
                </m:den>
              </m:f>
            </m:e>
          </m:rad>
          <m:r>
            <w:rPr>
              <w:rFonts w:ascii="Cambria Math" w:eastAsia="Calibri" w:hAnsi="Cambria Math" w:cs="Times New Roman"/>
              <w:sz w:val="28"/>
              <w:szCs w:val="28"/>
            </w:rPr>
            <m:t>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b</m:t>
                  </m:r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12bh</m:t>
                  </m:r>
                </m:den>
              </m:f>
            </m:e>
          </m:rad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i=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12</m:t>
                  </m:r>
                </m:den>
              </m:f>
            </m:e>
          </m:rad>
        </m:oMath>
      </m:oMathPara>
    </w:p>
    <w:p w:rsidR="002D535C" w:rsidRDefault="002D535C" w:rsidP="002D535C">
      <w:pPr>
        <w:spacing w:after="0"/>
        <w:ind w:firstLine="851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(</w:t>
      </w:r>
      <w:r w:rsidRPr="00552A02">
        <w:rPr>
          <w:rFonts w:ascii="Times New Roman" w:eastAsia="Times New Roman" w:hAnsi="Times New Roman" w:cs="Times New Roman"/>
          <w:sz w:val="28"/>
          <w:szCs w:val="28"/>
        </w:rPr>
        <w:t>5</w:t>
      </w:r>
      <w:r w:rsidR="00372F6A" w:rsidRPr="00372F6A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D535C" w:rsidRDefault="00372F6A" w:rsidP="002D535C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72F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2D535C">
        <w:rPr>
          <w:rFonts w:ascii="Times New Roman" w:eastAsia="Times New Roman" w:hAnsi="Times New Roman" w:cs="Times New Roman"/>
          <w:sz w:val="28"/>
          <w:szCs w:val="28"/>
        </w:rPr>
        <w:t xml:space="preserve">де </w:t>
      </w:r>
      <m:oMath>
        <m:r>
          <m:rPr>
            <m:sty m:val="p"/>
          </m:rPr>
          <w:rPr>
            <w:rFonts w:ascii="Cambria Math" w:eastAsia="Calibri" w:hAnsi="Cambria Math" w:cs="Times New Roman"/>
            <w:sz w:val="28"/>
            <w:szCs w:val="28"/>
          </w:rPr>
          <m:t>bхh</m:t>
        </m:r>
      </m:oMath>
      <w:r w:rsidR="002D535C">
        <w:rPr>
          <w:rFonts w:ascii="Times New Roman" w:eastAsia="Times New Roman" w:hAnsi="Times New Roman" w:cs="Times New Roman"/>
          <w:sz w:val="28"/>
          <w:szCs w:val="28"/>
        </w:rPr>
        <w:t xml:space="preserve"> – сечение колонны,  равное 0,3</w:t>
      </w:r>
      <w:r w:rsidR="002D535C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2D535C">
        <w:rPr>
          <w:rFonts w:ascii="Times New Roman" w:eastAsia="Times New Roman" w:hAnsi="Times New Roman" w:cs="Times New Roman"/>
          <w:sz w:val="28"/>
          <w:szCs w:val="28"/>
        </w:rPr>
        <w:t>0,3 м.</w:t>
      </w:r>
    </w:p>
    <w:p w:rsidR="00D4383A" w:rsidRDefault="00D4383A" w:rsidP="002D535C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i=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(30см)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12</m:t>
                  </m:r>
                </m:den>
              </m:f>
            </m:e>
          </m:rad>
          <m:r>
            <w:rPr>
              <w:rFonts w:ascii="Cambria Math" w:eastAsia="Calibri" w:hAnsi="Cambria Math" w:cs="Times New Roman"/>
              <w:sz w:val="28"/>
              <w:szCs w:val="28"/>
            </w:rPr>
            <m:t>=11,547см;</m:t>
          </m:r>
        </m:oMath>
      </m:oMathPara>
    </w:p>
    <w:p w:rsidR="002D535C" w:rsidRDefault="002D535C" w:rsidP="002D535C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w:lastRenderedPageBreak/>
            <m:t>λ=</m:t>
          </m:r>
          <m:f>
            <m:f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365,75см</m:t>
              </m:r>
            </m:num>
            <m:den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11,547см</m:t>
              </m:r>
            </m:den>
          </m:f>
          <m:r>
            <w:rPr>
              <w:rFonts w:ascii="Cambria Math" w:eastAsia="Calibri" w:hAnsi="Cambria Math" w:cs="Times New Roman"/>
              <w:sz w:val="28"/>
              <w:szCs w:val="28"/>
            </w:rPr>
            <m:t>=31,675&lt;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λ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lim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=120.</m:t>
          </m:r>
        </m:oMath>
      </m:oMathPara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Pr="00AF2703" w:rsidRDefault="00AF2703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Согласно пункту 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9.16.2.1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>родольные стержни, как правило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должны иметь диаметр не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∅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min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=12</m:t>
        </m:r>
        <m:r>
          <w:rPr>
            <w:rFonts w:ascii="Cambria Math" w:eastAsia="Times New Roman" w:hAnsi="Cambria Math" w:cs="Times New Roman"/>
            <w:sz w:val="28"/>
            <w:szCs w:val="28"/>
          </w:rPr>
          <m:t>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=2,26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AA238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2703" w:rsidRPr="004B5894" w:rsidRDefault="00AF2703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Также по пункту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9.16.2.2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бщее количество продольной арматуры не должно быть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 xml:space="preserve">s,min </m:t>
            </m:r>
          </m:sub>
        </m:sSub>
      </m:oMath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B5894" w:rsidRPr="00AF2703">
        <w:rPr>
          <w:rFonts w:ascii="Times New Roman" w:eastAsia="Times New Roman" w:hAnsi="Times New Roman" w:cs="Times New Roman" w:hint="eastAsia"/>
          <w:sz w:val="28"/>
          <w:szCs w:val="28"/>
          <w:lang w:val="kk-KZ"/>
        </w:rPr>
        <w:t>определяемого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по формуле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</w:p>
    <w:p w:rsidR="00AF2703" w:rsidRDefault="005A035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 xml:space="preserve">s,min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0,1*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yd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,</m:t>
          </m:r>
        </m:oMath>
      </m:oMathPara>
    </w:p>
    <w:p w:rsidR="00AF2703" w:rsidRPr="00AF2703" w:rsidRDefault="00AF2703" w:rsidP="00AF2703">
      <w:pPr>
        <w:spacing w:after="0"/>
        <w:ind w:firstLine="709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F2703">
        <w:rPr>
          <w:rFonts w:ascii="Times New Roman" w:eastAsia="Times New Roman" w:hAnsi="Times New Roman" w:cs="Times New Roman"/>
          <w:sz w:val="28"/>
          <w:szCs w:val="28"/>
        </w:rPr>
        <w:t>(53)</w:t>
      </w:r>
    </w:p>
    <w:p w:rsidR="00AF2703" w:rsidRPr="00AF2703" w:rsidRDefault="00AF2703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AF2703" w:rsidRPr="00AF2703" w:rsidRDefault="005A035F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yd</m:t>
            </m:r>
          </m:sub>
        </m:sSub>
      </m:oMath>
      <w:r w:rsidR="00AF2703" w:rsidRPr="00AF2703">
        <w:rPr>
          <w:rFonts w:ascii="Times New Roman" w:eastAsia="Times New Roman" w:hAnsi="Times New Roman" w:cs="Times New Roman"/>
          <w:sz w:val="28"/>
          <w:szCs w:val="28"/>
        </w:rPr>
        <w:t xml:space="preserve"> – расчетное знач</w:t>
      </w:r>
      <w:r w:rsidR="00AF2703">
        <w:rPr>
          <w:rFonts w:ascii="Times New Roman" w:eastAsia="Times New Roman" w:hAnsi="Times New Roman" w:cs="Times New Roman"/>
          <w:sz w:val="28"/>
          <w:szCs w:val="28"/>
        </w:rPr>
        <w:t xml:space="preserve">ение предела текучести арматуры, для арматуры класса </w:t>
      </w:r>
      <w:r w:rsidR="00AF2703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AF2703" w:rsidRPr="00AF2703">
        <w:rPr>
          <w:rFonts w:ascii="Times New Roman" w:eastAsia="Times New Roman" w:hAnsi="Times New Roman" w:cs="Times New Roman"/>
          <w:sz w:val="28"/>
          <w:szCs w:val="28"/>
        </w:rPr>
        <w:t>400</w:t>
      </w:r>
      <w:r w:rsidR="00AF2703">
        <w:rPr>
          <w:rFonts w:ascii="Times New Roman" w:eastAsia="Times New Roman" w:hAnsi="Times New Roman" w:cs="Times New Roman"/>
          <w:sz w:val="28"/>
          <w:szCs w:val="28"/>
        </w:rPr>
        <w:t xml:space="preserve"> равен 347,83 Н/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AF270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F2703" w:rsidRPr="00AF2703" w:rsidRDefault="005A035F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Ed</m:t>
            </m:r>
          </m:sub>
        </m:sSub>
      </m:oMath>
      <w:r w:rsidR="00AF2703" w:rsidRPr="00AF2703">
        <w:rPr>
          <w:rFonts w:ascii="Times New Roman" w:eastAsia="Times New Roman" w:hAnsi="Times New Roman" w:cs="Times New Roman"/>
          <w:sz w:val="28"/>
          <w:szCs w:val="28"/>
        </w:rPr>
        <w:t xml:space="preserve"> – расчетное значение осевого сжимающего усилия.</w:t>
      </w:r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Default="005A035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 xml:space="preserve">s,min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0,1*2503576,683Н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347,83 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=719,77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=7,198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AF2703" w:rsidRDefault="00AA2382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Из сортамента </w:t>
      </w:r>
      <w:r w:rsidRPr="00AA2382">
        <w:rPr>
          <w:rFonts w:ascii="Times New Roman" w:eastAsia="Times New Roman" w:hAnsi="Times New Roman" w:cs="Times New Roman"/>
          <w:sz w:val="28"/>
          <w:szCs w:val="28"/>
        </w:rPr>
        <w:t xml:space="preserve">[2]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принимаю 2 стержня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∅25мм→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s1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=9,82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Default="00AA2382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Определяем</w:t>
      </w:r>
      <w:r w:rsidRPr="00AA238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прочность сечения при действии продольного усилия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R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d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 формуле:</w:t>
      </w:r>
    </w:p>
    <w:p w:rsidR="00AA2382" w:rsidRPr="00AA2382" w:rsidRDefault="005A035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cd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=b*h*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cd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s1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s2</m:t>
                  </m:r>
                </m:sub>
              </m:sSub>
            </m:e>
          </m:d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*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σ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,</m:t>
          </m:r>
        </m:oMath>
      </m:oMathPara>
    </w:p>
    <w:p w:rsidR="00AF2703" w:rsidRPr="009E103F" w:rsidRDefault="009E103F" w:rsidP="009E103F">
      <w:pPr>
        <w:spacing w:after="0"/>
        <w:ind w:firstLine="709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(54)</w:t>
      </w:r>
    </w:p>
    <w:p w:rsidR="00AF2703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=435</m:t>
        </m:r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</w:rPr>
          <m:t>Н/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,</m:t>
        </m:r>
      </m:oMath>
    </w:p>
    <w:p w:rsidR="009E103F" w:rsidRPr="009E103F" w:rsidRDefault="005A035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=300мм*300мм*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20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982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+982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e>
          </m:d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435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=2654340Н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103F" w:rsidRP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F2703" w:rsidRDefault="005A035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=2554961,058Н&lt;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2654340Н.</m:t>
          </m:r>
        </m:oMath>
      </m:oMathPara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0E5A30" w:rsidRDefault="009E103F" w:rsidP="000E5A3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Также </w:t>
      </w:r>
      <w:r>
        <w:rPr>
          <w:rFonts w:ascii="Times New Roman" w:eastAsia="Times New Roman" w:hAnsi="Times New Roman" w:cs="Times New Roman"/>
          <w:sz w:val="28"/>
          <w:szCs w:val="28"/>
        </w:rPr>
        <w:t>определяем гибкость колонны на участке от отметки +5.4 м до отметки +10.8 м по формуле (51)</w:t>
      </w:r>
      <w:r w:rsidR="000E5A3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103F" w:rsidRDefault="005A035F" w:rsidP="009E10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eff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</w:rPr>
          <m:t>=378см</m:t>
        </m:r>
      </m:oMath>
      <w:r w:rsidR="009E103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103F" w:rsidRDefault="009E103F" w:rsidP="000E5A3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0970">
        <w:rPr>
          <w:rFonts w:ascii="Times New Roman" w:eastAsia="Times New Roman" w:hAnsi="Times New Roman" w:cs="Times New Roman"/>
          <w:sz w:val="28"/>
          <w:szCs w:val="28"/>
        </w:rPr>
        <w:t>i</w:t>
      </w:r>
      <m:oMath>
        <m:r>
          <w:rPr>
            <w:rFonts w:ascii="Cambria Math" w:eastAsia="Times New Roman" w:hAnsi="Cambria Math" w:cs="Times New Roman"/>
            <w:sz w:val="28"/>
            <w:szCs w:val="28"/>
          </w:rPr>
          <m:t xml:space="preserve"> </m:t>
        </m:r>
        <m:r>
          <w:rPr>
            <w:rFonts w:ascii="Cambria Math" w:eastAsia="Calibri" w:hAnsi="Cambria Math" w:cs="Times New Roman"/>
            <w:sz w:val="28"/>
            <w:szCs w:val="28"/>
          </w:rPr>
          <m:t>=11,547см</m:t>
        </m:r>
      </m:oMath>
      <w:r w:rsidR="000E5A3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103F" w:rsidRDefault="000E5A30" w:rsidP="009E103F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Тогда:</w:t>
      </w:r>
    </w:p>
    <w:p w:rsidR="009E103F" w:rsidRDefault="009E103F" w:rsidP="009E103F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λ=</m:t>
          </m:r>
          <m:f>
            <m:f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378см</m:t>
              </m:r>
            </m:num>
            <m:den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11,547см</m:t>
              </m:r>
            </m:den>
          </m:f>
          <m:r>
            <w:rPr>
              <w:rFonts w:ascii="Cambria Math" w:eastAsia="Calibri" w:hAnsi="Cambria Math" w:cs="Times New Roman"/>
              <w:sz w:val="28"/>
              <w:szCs w:val="28"/>
            </w:rPr>
            <m:t>=32,736&lt;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λ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lim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=120.</m:t>
          </m:r>
        </m:oMath>
      </m:oMathPara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Pr="00AF2703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 xml:space="preserve">Согласно пункту 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9.16.2.1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>родольные стержни, как правило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должны иметь диаметр не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∅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min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=12</m:t>
        </m:r>
        <m:r>
          <w:rPr>
            <w:rFonts w:ascii="Cambria Math" w:eastAsia="Times New Roman" w:hAnsi="Cambria Math" w:cs="Times New Roman"/>
            <w:sz w:val="28"/>
            <w:szCs w:val="28"/>
          </w:rPr>
          <m:t>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=2,26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103F" w:rsidRPr="000E5A30" w:rsidRDefault="009E103F" w:rsidP="000E5A30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Также по пункту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9.16.2.2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бщее количество продольной арматуры не должно быть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 xml:space="preserve">s,min </m:t>
            </m:r>
          </m:sub>
        </m:sSub>
      </m:oMath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2703">
        <w:rPr>
          <w:rFonts w:ascii="Times New Roman" w:eastAsia="Times New Roman" w:hAnsi="Times New Roman" w:cs="Times New Roman" w:hint="eastAsia"/>
          <w:sz w:val="28"/>
          <w:szCs w:val="28"/>
          <w:lang w:val="kk-KZ"/>
        </w:rPr>
        <w:t>определяемого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по формуле</w:t>
      </w:r>
      <w:r w:rsidR="000E5A3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(53):</w:t>
      </w:r>
    </w:p>
    <w:p w:rsidR="009E103F" w:rsidRDefault="005A035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 xml:space="preserve">s,min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0,1*1107315,494Н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347,83 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=318,349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=3,18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Из сортамента </w:t>
      </w:r>
      <w:r w:rsidRPr="00AA2382">
        <w:rPr>
          <w:rFonts w:ascii="Times New Roman" w:eastAsia="Times New Roman" w:hAnsi="Times New Roman" w:cs="Times New Roman"/>
          <w:sz w:val="28"/>
          <w:szCs w:val="28"/>
        </w:rPr>
        <w:t xml:space="preserve">[2]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принимаю 2 стержня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∅16мм→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s1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=4,02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Pr="000E5A30" w:rsidRDefault="009E103F" w:rsidP="000E5A30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Определяем</w:t>
      </w:r>
      <w:r w:rsidRPr="00AA238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прочность сечения при действии продольного усилия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R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d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0E5A30">
        <w:rPr>
          <w:rFonts w:ascii="Times New Roman" w:eastAsia="Times New Roman" w:hAnsi="Times New Roman" w:cs="Times New Roman"/>
          <w:sz w:val="28"/>
          <w:szCs w:val="28"/>
        </w:rPr>
        <w:t>по формуле (54):</w:t>
      </w:r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=435</m:t>
        </m:r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</w:rPr>
          <m:t>Н/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,</m:t>
        </m:r>
      </m:oMath>
    </w:p>
    <w:p w:rsidR="009E103F" w:rsidRPr="009E103F" w:rsidRDefault="005A035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=300мм*300мм*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13,33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402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+402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e>
          </m:d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435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=1549440Н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103F" w:rsidRP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9E103F" w:rsidRDefault="005A035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1107315,494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Н&lt;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1549440Н.</m:t>
          </m:r>
        </m:oMath>
      </m:oMathPara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217896" w:rsidRDefault="00217896" w:rsidP="002178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7.5</w:t>
      </w:r>
      <w:r w:rsidRPr="000D2F1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Длина анкеровки</w:t>
      </w:r>
    </w:p>
    <w:p w:rsidR="00E4134E" w:rsidRDefault="00E4134E" w:rsidP="002178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17896" w:rsidRDefault="00E4134E" w:rsidP="00E4134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длину анкеровки </w:t>
      </w:r>
      <w:r>
        <w:rPr>
          <w:rFonts w:ascii="Times New Roman" w:eastAsia="Times New Roman" w:hAnsi="Times New Roman" w:cs="Times New Roman"/>
          <w:sz w:val="28"/>
          <w:szCs w:val="28"/>
        </w:rPr>
        <w:t>на участке от отметки -5.55 м до отметки 0,00 м.</w:t>
      </w:r>
    </w:p>
    <w:p w:rsidR="00217896" w:rsidRPr="004C5CBE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</w:t>
      </w:r>
      <w:r w:rsidRPr="00C37239">
        <w:rPr>
          <w:rFonts w:ascii="Times New Roman" w:eastAsiaTheme="minorEastAsia" w:hAnsi="Times New Roman" w:cs="Times New Roman"/>
          <w:sz w:val="28"/>
          <w:szCs w:val="28"/>
        </w:rPr>
        <w:t>9.4.3.2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37239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>
        <w:rPr>
          <w:rFonts w:ascii="Times New Roman" w:eastAsiaTheme="minorEastAsia" w:hAnsi="Times New Roman" w:cs="Times New Roman"/>
          <w:sz w:val="28"/>
          <w:szCs w:val="28"/>
        </w:rPr>
        <w:t>т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ребуемая базовая длины анкеровки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для анкеровки усилия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прямом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стержне, при допущении постоянного напряжения сцепления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Pr="004C5CBE">
        <w:rPr>
          <w:rFonts w:ascii="Times New Roman" w:eastAsiaTheme="minorEastAsia" w:hAnsi="Times New Roman" w:cs="Times New Roman"/>
          <w:sz w:val="28"/>
          <w:szCs w:val="28"/>
        </w:rPr>
        <w:t>, определяется по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формуле (14):</w:t>
      </w:r>
    </w:p>
    <w:p w:rsidR="00217896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 xml:space="preserve">bd </m:t>
                  </m:r>
                </m:sub>
              </m:sSub>
            </m:den>
          </m:f>
        </m:oMath>
      </m:oMathPara>
    </w:p>
    <w:p w:rsidR="00217896" w:rsidRPr="004C5CBE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217896" w:rsidRPr="004C5CBE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 w:rsidRPr="004C5CBE">
        <w:rPr>
          <w:rFonts w:ascii="Times New Roman" w:eastAsiaTheme="minorEastAsia" w:hAnsi="Times New Roman" w:cs="Times New Roman"/>
          <w:sz w:val="28"/>
          <w:szCs w:val="28"/>
        </w:rPr>
        <w:t>расчетное напряжение стержня в месте, о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т которого измеряется анкеровка;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= 434,8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>р</w:t>
      </w:r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асчетное значение п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редельного напряжения сцепления, для стержней периодического профиля, определяемое по формуле (15):</w:t>
      </w:r>
    </w:p>
    <w:p w:rsidR="00217896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ctd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 </m:t>
              </m:r>
            </m:sub>
          </m:sSub>
        </m:oMath>
      </m:oMathPara>
    </w:p>
    <w:p w:rsidR="00217896" w:rsidRPr="00CA53CB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де:</w:t>
      </w:r>
    </w:p>
    <w:p w:rsidR="00217896" w:rsidRPr="00CA53CB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— расчетное сопротивление бетона растяжению (при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=1,5);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=1,33 Н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Pr="00CA53CB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условий сцепления и положение стержней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при</w:t>
      </w:r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бетонировании;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0,7;</w:t>
      </w:r>
    </w:p>
    <w:p w:rsidR="00217896" w:rsidRPr="00CA53CB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диаметра стержня:</w:t>
      </w:r>
    </w:p>
    <w:p w:rsidR="00217896" w:rsidRPr="00CA53CB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Cambria Math" w:eastAsiaTheme="minorEastAsia" w:hAnsi="Cambria Math" w:cs="Cambria Math"/>
          <w:sz w:val="28"/>
          <w:szCs w:val="28"/>
        </w:rPr>
        <w:t>∅</w:t>
      </w:r>
      <w:r>
        <w:rPr>
          <w:rFonts w:ascii="Times New Roman" w:eastAsiaTheme="minorEastAsia" w:hAnsi="Times New Roman" w:cs="Times New Roman"/>
          <w:sz w:val="28"/>
          <w:szCs w:val="28"/>
        </w:rPr>
        <w:t>≤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32 мм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1,0;</w:t>
      </w:r>
    </w:p>
    <w:p w:rsidR="00217896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профиль арматурного стержня, равный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>2,25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E4134E" w:rsidRPr="00E4134E">
        <w:rPr>
          <w:rFonts w:ascii="Times New Roman" w:eastAsiaTheme="minorEastAsia" w:hAnsi="Times New Roman" w:cs="Times New Roman"/>
          <w:sz w:val="28"/>
          <w:szCs w:val="28"/>
        </w:rPr>
        <w:t>для стержней периодического профиля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=2,25*0,7*1*2,25*1,33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=4,713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217896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Из этого получаем:</w:t>
      </w:r>
    </w:p>
    <w:p w:rsidR="00217896" w:rsidRPr="00E4134E" w:rsidRDefault="005A035F" w:rsidP="00E4134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25мм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434,8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4,713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=576,597мм. </m:t>
          </m:r>
        </m:oMath>
      </m:oMathPara>
    </w:p>
    <w:p w:rsidR="00E4134E" w:rsidRPr="00BF26EA" w:rsidRDefault="00E4134E" w:rsidP="00E4134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17896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9.4.4.1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>
        <w:rPr>
          <w:rFonts w:ascii="Times New Roman" w:eastAsiaTheme="minorEastAsia" w:hAnsi="Times New Roman" w:cs="Times New Roman"/>
          <w:sz w:val="28"/>
          <w:szCs w:val="28"/>
        </w:rPr>
        <w:t>р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асчетную длину анкеровки ненапрягаемых стержней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следует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рассчитывать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по формуле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 xml:space="preserve"> (16):</w:t>
      </w:r>
    </w:p>
    <w:p w:rsidR="00217896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≥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</m:oMath>
      </m:oMathPara>
    </w:p>
    <w:p w:rsidR="00217896" w:rsidRPr="00734515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217896" w:rsidRPr="00734515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217896" w:rsidRPr="00734515">
        <w:rPr>
          <w:rFonts w:ascii="Times New Roman" w:eastAsiaTheme="minorEastAsia" w:hAnsi="Times New Roman" w:cs="Times New Roman" w:hint="eastAsia"/>
          <w:sz w:val="28"/>
          <w:szCs w:val="28"/>
        </w:rPr>
        <w:t>—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коэффициенты, определяемые по таблице 12.3;</w:t>
      </w:r>
    </w:p>
    <w:p w:rsidR="00217896" w:rsidRPr="000F6C35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формы стержней при д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остаточном защитном слое бетона;</w:t>
      </w:r>
      <w:r w:rsidR="0021789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734515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минимальной толщины защитног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о слоя бетона;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734515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усиления поперечной арматурой;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734515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для учета влияния одного или нескольких 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приваренных поперечных стержней</w:t>
      </w:r>
      <w:r w:rsidR="00217896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(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&gt; 0,6</w:t>
      </w:r>
      <w:r w:rsidR="00217896" w:rsidRPr="00734515">
        <w:rPr>
          <w:rFonts w:ascii="Cambria Math" w:eastAsiaTheme="minorEastAsia" w:hAnsi="Cambria Math" w:cs="Cambria Math"/>
          <w:sz w:val="28"/>
          <w:szCs w:val="28"/>
        </w:rPr>
        <w:t>∅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) вдоль расчетной длины анкеровки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=0,7;</m:t>
        </m:r>
      </m:oMath>
    </w:p>
    <w:p w:rsidR="00217896" w:rsidRPr="00734515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- 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для учета влияния поперечного давлен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ия плоскости раскалывания вдоль расчетной длины анкеровки;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0875B1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базовая длина анкеровки,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=576,597мм;</m:t>
        </m:r>
      </m:oMath>
    </w:p>
    <w:p w:rsidR="00217896" w:rsidRPr="00734515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- минимальная длина анкеровки, принимаемая</w:t>
      </w:r>
      <w:r w:rsidR="00217896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max⁡</m:t>
        </m:r>
        <m:r>
          <w:rPr>
            <w:rFonts w:ascii="Cambria Math" w:eastAsiaTheme="minorEastAsia" w:hAnsi="Cambria Math" w:cs="Times New Roman"/>
            <w:sz w:val="28"/>
            <w:szCs w:val="28"/>
          </w:rPr>
          <m:t>{0,6</m:t>
        </m:r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;10∅;100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мм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} </m:t>
        </m:r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для 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>сжатых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стержней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Pr="008C65EA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17896" w:rsidRPr="008C65EA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=1*1*1*0,7*1*576,597мм=403,618 мм;</m:t>
          </m:r>
        </m:oMath>
      </m:oMathPara>
    </w:p>
    <w:p w:rsidR="00217896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=0,6*576,597мм=345,958 мм;</m:t>
          </m:r>
        </m:oMath>
      </m:oMathPara>
    </w:p>
    <w:p w:rsidR="00217896" w:rsidRPr="008C65EA" w:rsidRDefault="005A035F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3E2D41" w:rsidRDefault="003E2D41" w:rsidP="000D0D35">
      <w:pPr>
        <w:spacing w:after="0"/>
        <w:ind w:firstLine="567"/>
        <w:rPr>
          <w:rFonts w:ascii="Times New Roman" w:eastAsiaTheme="minorEastAsia" w:hAnsi="Times New Roman" w:cs="Times New Roman"/>
          <w:sz w:val="28"/>
          <w:szCs w:val="28"/>
        </w:rPr>
      </w:pPr>
    </w:p>
    <w:p w:rsidR="007F6B03" w:rsidRDefault="007F6B03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Такими же этапами находим длину анкеровки </w:t>
      </w:r>
      <w:r>
        <w:rPr>
          <w:rFonts w:ascii="Times New Roman" w:eastAsia="Times New Roman" w:hAnsi="Times New Roman" w:cs="Times New Roman"/>
          <w:sz w:val="28"/>
          <w:szCs w:val="28"/>
        </w:rPr>
        <w:t>на участке от отметки +5.4 м до отметки +10.8 м.</w:t>
      </w:r>
    </w:p>
    <w:p w:rsidR="007F6B03" w:rsidRPr="004C5CBE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ребуемая базовая длины анкеровки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>определяется по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формуле (14):</w:t>
      </w:r>
    </w:p>
    <w:p w:rsidR="007F6B03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 xml:space="preserve">bd </m:t>
                  </m:r>
                </m:sub>
              </m:sSub>
            </m:den>
          </m:f>
        </m:oMath>
      </m:oMathPara>
    </w:p>
    <w:p w:rsidR="007F6B03" w:rsidRPr="004C5CBE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7F6B03" w:rsidRPr="004C5CBE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 w:rsidRPr="004C5CBE">
        <w:rPr>
          <w:rFonts w:ascii="Times New Roman" w:eastAsiaTheme="minorEastAsia" w:hAnsi="Times New Roman" w:cs="Times New Roman"/>
          <w:sz w:val="28"/>
          <w:szCs w:val="28"/>
        </w:rPr>
        <w:t>расчетное напряжение стержня в месте, о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т которого измеряется анкеровка;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= 434,8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>р</w:t>
      </w:r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асчетное значение п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редельного напряжения сцепления, для стержней периодического профиля, определяемое по формуле (15):</w:t>
      </w:r>
    </w:p>
    <w:p w:rsidR="007F6B03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ctd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 </m:t>
              </m:r>
            </m:sub>
          </m:sSub>
        </m:oMath>
      </m:oMathPara>
    </w:p>
    <w:p w:rsidR="007F6B03" w:rsidRPr="00CA53CB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де:</w:t>
      </w:r>
    </w:p>
    <w:p w:rsidR="007F6B03" w:rsidRPr="00CA53CB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— расчетное сопротивление бетона растяжению (при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=1,5);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 Н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Pr="00CA53CB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условий сцепления и положение стержней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при</w:t>
      </w:r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бетонировании;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0,7;</w:t>
      </w:r>
    </w:p>
    <w:p w:rsidR="007F6B03" w:rsidRPr="00CA53CB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диаметра стержня:</w:t>
      </w:r>
    </w:p>
    <w:p w:rsidR="007F6B03" w:rsidRPr="00CA53CB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Cambria Math" w:eastAsiaTheme="minorEastAsia" w:hAnsi="Cambria Math" w:cs="Cambria Math"/>
          <w:sz w:val="28"/>
          <w:szCs w:val="28"/>
        </w:rPr>
        <w:t>∅</w:t>
      </w:r>
      <w:r>
        <w:rPr>
          <w:rFonts w:ascii="Times New Roman" w:eastAsiaTheme="minorEastAsia" w:hAnsi="Times New Roman" w:cs="Times New Roman"/>
          <w:sz w:val="28"/>
          <w:szCs w:val="28"/>
        </w:rPr>
        <w:t>≤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32 мм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1,0;</w:t>
      </w:r>
    </w:p>
    <w:p w:rsidR="007F6B03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профиль арматурного стержня, равный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2,25 </w:t>
      </w:r>
      <w:r w:rsidR="007F6B03" w:rsidRPr="00E4134E">
        <w:rPr>
          <w:rFonts w:ascii="Times New Roman" w:eastAsiaTheme="minorEastAsia" w:hAnsi="Times New Roman" w:cs="Times New Roman"/>
          <w:sz w:val="28"/>
          <w:szCs w:val="28"/>
        </w:rPr>
        <w:t>для стержней периодического профиля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=2,25*0,7*1*2,25*1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=3,544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F6B03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Из этого получаем:</w:t>
      </w:r>
    </w:p>
    <w:p w:rsidR="007F6B03" w:rsidRPr="00E4134E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16мм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434,8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3,544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=490,745мм. </m:t>
          </m:r>
        </m:oMath>
      </m:oMathPara>
    </w:p>
    <w:p w:rsidR="007F6B03" w:rsidRPr="00BF26EA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6B03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асчетную длину анкеровки ненапрягаемых стержней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следует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рассчитывать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по формуле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(16):</w:t>
      </w:r>
    </w:p>
    <w:p w:rsidR="007F6B03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≥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</m:oMath>
      </m:oMathPara>
    </w:p>
    <w:p w:rsidR="007F6B03" w:rsidRPr="00734515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7F6B03" w:rsidRPr="00734515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7F6B03" w:rsidRPr="00734515">
        <w:rPr>
          <w:rFonts w:ascii="Times New Roman" w:eastAsiaTheme="minorEastAsia" w:hAnsi="Times New Roman" w:cs="Times New Roman" w:hint="eastAsia"/>
          <w:sz w:val="28"/>
          <w:szCs w:val="28"/>
        </w:rPr>
        <w:t>—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коэффициенты, определяемые по таблице 12.3;</w:t>
      </w:r>
    </w:p>
    <w:p w:rsidR="007F6B03" w:rsidRPr="000F6C35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формы стержней при д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остаточном защитном слое бетона;</w:t>
      </w:r>
      <w:r w:rsidR="007F6B0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734515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минимальной толщины защитног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о слоя бетона;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734515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усиления поперечной арматурой;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734515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для учета влияния одного или нескольких 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приваренных поперечных стержней</w:t>
      </w:r>
      <w:r w:rsidR="007F6B03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(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&gt; 0,6</w:t>
      </w:r>
      <w:r w:rsidR="007F6B03" w:rsidRPr="00734515">
        <w:rPr>
          <w:rFonts w:ascii="Cambria Math" w:eastAsiaTheme="minorEastAsia" w:hAnsi="Cambria Math" w:cs="Cambria Math"/>
          <w:sz w:val="28"/>
          <w:szCs w:val="28"/>
        </w:rPr>
        <w:t>∅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) вдоль расчетной длины анкеровки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=0,7;</m:t>
        </m:r>
      </m:oMath>
    </w:p>
    <w:p w:rsidR="007F6B03" w:rsidRPr="00734515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- 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для учета влияния поперечного давлен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ия плоскости раскалывания вдоль расчетной длины анкеровки;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0875B1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базовая длина анкеровки,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=490,745мм;</m:t>
        </m:r>
      </m:oMath>
    </w:p>
    <w:p w:rsidR="007F6B03" w:rsidRPr="00734515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- минимальная длина анкеровки, принимаемая</w:t>
      </w:r>
      <w:r w:rsidR="007F6B03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max⁡</m:t>
        </m:r>
        <m:r>
          <w:rPr>
            <w:rFonts w:ascii="Cambria Math" w:eastAsiaTheme="minorEastAsia" w:hAnsi="Cambria Math" w:cs="Times New Roman"/>
            <w:sz w:val="28"/>
            <w:szCs w:val="28"/>
          </w:rPr>
          <m:t>{0,6</m:t>
        </m:r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;10∅;100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мм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} </m:t>
        </m:r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для 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сжатых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стержней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Pr="008C65EA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6B03" w:rsidRPr="008C65EA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=1*1*1*0,7*1*490,745мм=343,521 мм;</m:t>
          </m:r>
        </m:oMath>
      </m:oMathPara>
    </w:p>
    <w:p w:rsidR="007F6B03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=0,6*490,745мм=294,447 мм;</m:t>
          </m:r>
        </m:oMath>
      </m:oMathPara>
    </w:p>
    <w:p w:rsidR="007F6B03" w:rsidRPr="008C65EA" w:rsidRDefault="005A035F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F6B03" w:rsidRDefault="007F6B03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7F6B03" w:rsidRPr="00217896" w:rsidRDefault="007F6B03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E2D41" w:rsidRPr="007F6B03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FF24FC" w:rsidRDefault="00FF24FC" w:rsidP="00BD164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BD1643" w:rsidRDefault="00BD1643" w:rsidP="00BD164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BB137D" w:rsidRDefault="00BB137D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852ABE" w:rsidRPr="00AC7F80" w:rsidRDefault="00344F39" w:rsidP="009A6AE7">
      <w:pPr>
        <w:tabs>
          <w:tab w:val="left" w:pos="709"/>
          <w:tab w:val="left" w:pos="1276"/>
        </w:tabs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AC7F80">
        <w:rPr>
          <w:rFonts w:ascii="Times New Roman" w:eastAsia="Times New Roman" w:hAnsi="Times New Roman" w:cs="Times New Roman"/>
          <w:sz w:val="28"/>
          <w:szCs w:val="28"/>
        </w:rPr>
        <w:lastRenderedPageBreak/>
        <w:t>Список использованной литературы</w:t>
      </w:r>
    </w:p>
    <w:p w:rsidR="003E2D41" w:rsidRPr="00AC7F80" w:rsidRDefault="003E2D41" w:rsidP="00FB6E98">
      <w:pPr>
        <w:tabs>
          <w:tab w:val="left" w:pos="709"/>
          <w:tab w:val="left" w:pos="1276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НТП РК 02-01-1.1-2011</w:t>
      </w:r>
    </w:p>
    <w:p w:rsidR="00FB6E98" w:rsidRP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Сортамент арматуры по ГОСТ 5781-82</w:t>
      </w:r>
    </w:p>
    <w:p w:rsidR="000249EC" w:rsidRPr="00AC7F80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t xml:space="preserve">Байков В.Н., Сигалов Э.Е. «Железобетонные конструкции». Общий курс. Учебное пособие для ВУЗов. СН 1985 – 728с. </w:t>
      </w:r>
    </w:p>
    <w:p w:rsidR="000249EC" w:rsidRPr="000249EC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>Пособие по проектированию бетонных и железобетонных конструкций из тяжелых и легких бетонов без предварительного напряжения арматуры (к СНиП 2.03.01-84) / ЦИТП Госстроя СССР 198</w:t>
      </w:r>
      <w:r>
        <w:rPr>
          <w:rFonts w:ascii="Times New Roman" w:eastAsia="Times New Roman" w:hAnsi="Times New Roman" w:cs="Times New Roman"/>
          <w:sz w:val="28"/>
          <w:szCs w:val="28"/>
        </w:rPr>
        <w:t>9 – 192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>с.</w:t>
      </w:r>
    </w:p>
    <w:p w:rsidR="003E2D41" w:rsidRPr="00FB6E98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Пособие по проектированию 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предварительно напряженных железобетонных конструкций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из тяжелых и легких бетонов (к СНиП 2.03.01-84) / ЦИТП Госстроя СССР 198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– 192с.</w:t>
      </w:r>
    </w:p>
    <w:sectPr w:rsidR="003E2D41" w:rsidRPr="00FB6E98" w:rsidSect="0087258D">
      <w:footerReference w:type="default" r:id="rId8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35F" w:rsidRDefault="005A035F" w:rsidP="0086136E">
      <w:pPr>
        <w:spacing w:after="0" w:line="240" w:lineRule="auto"/>
      </w:pPr>
      <w:r>
        <w:separator/>
      </w:r>
    </w:p>
  </w:endnote>
  <w:endnote w:type="continuationSeparator" w:id="0">
    <w:p w:rsidR="005A035F" w:rsidRDefault="005A035F" w:rsidP="00861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51260933"/>
      <w:docPartObj>
        <w:docPartGallery w:val="Page Numbers (Bottom of Page)"/>
        <w:docPartUnique/>
      </w:docPartObj>
    </w:sdtPr>
    <w:sdtEndPr/>
    <w:sdtContent>
      <w:p w:rsidR="00AF2703" w:rsidRDefault="00AF27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3A4F">
          <w:rPr>
            <w:noProof/>
          </w:rPr>
          <w:t>10</w:t>
        </w:r>
        <w:r>
          <w:fldChar w:fldCharType="end"/>
        </w:r>
      </w:p>
    </w:sdtContent>
  </w:sdt>
  <w:p w:rsidR="00AF2703" w:rsidRDefault="00AF27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35F" w:rsidRDefault="005A035F" w:rsidP="0086136E">
      <w:pPr>
        <w:spacing w:after="0" w:line="240" w:lineRule="auto"/>
      </w:pPr>
      <w:r>
        <w:separator/>
      </w:r>
    </w:p>
  </w:footnote>
  <w:footnote w:type="continuationSeparator" w:id="0">
    <w:p w:rsidR="005A035F" w:rsidRDefault="005A035F" w:rsidP="008613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80746"/>
    <w:multiLevelType w:val="hybridMultilevel"/>
    <w:tmpl w:val="AE50E9B0"/>
    <w:lvl w:ilvl="0" w:tplc="D9EA8636">
      <w:start w:val="1"/>
      <w:numFmt w:val="bullet"/>
      <w:lvlText w:val="-"/>
      <w:lvlJc w:val="left"/>
      <w:pPr>
        <w:ind w:left="107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E03D0"/>
    <w:multiLevelType w:val="multilevel"/>
    <w:tmpl w:val="E7BA548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968" w:hanging="2160"/>
      </w:pPr>
      <w:rPr>
        <w:rFonts w:hint="default"/>
      </w:rPr>
    </w:lvl>
  </w:abstractNum>
  <w:abstractNum w:abstractNumId="2" w15:restartNumberingAfterBreak="0">
    <w:nsid w:val="08FB4499"/>
    <w:multiLevelType w:val="multilevel"/>
    <w:tmpl w:val="BAE69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D6D4C"/>
    <w:multiLevelType w:val="multilevel"/>
    <w:tmpl w:val="97AC0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13307C6"/>
    <w:multiLevelType w:val="multilevel"/>
    <w:tmpl w:val="B63C9A9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136419E1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7E56BA5"/>
    <w:multiLevelType w:val="hybridMultilevel"/>
    <w:tmpl w:val="FC8C37EC"/>
    <w:lvl w:ilvl="0" w:tplc="3BEC25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C17349"/>
    <w:multiLevelType w:val="multilevel"/>
    <w:tmpl w:val="11E62258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8" w15:restartNumberingAfterBreak="0">
    <w:nsid w:val="21821EF5"/>
    <w:multiLevelType w:val="hybridMultilevel"/>
    <w:tmpl w:val="17A0A488"/>
    <w:lvl w:ilvl="0" w:tplc="DB76EC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32B6563"/>
    <w:multiLevelType w:val="hybridMultilevel"/>
    <w:tmpl w:val="9CA4CE62"/>
    <w:lvl w:ilvl="0" w:tplc="ACF47D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471D8E"/>
    <w:multiLevelType w:val="hybridMultilevel"/>
    <w:tmpl w:val="52EC9064"/>
    <w:lvl w:ilvl="0" w:tplc="D9EA8636">
      <w:start w:val="1"/>
      <w:numFmt w:val="bullet"/>
      <w:lvlText w:val="-"/>
      <w:lvlJc w:val="left"/>
      <w:pPr>
        <w:ind w:left="435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1" w15:restartNumberingAfterBreak="0">
    <w:nsid w:val="25492C30"/>
    <w:multiLevelType w:val="multilevel"/>
    <w:tmpl w:val="F4D88D9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2EC279FA"/>
    <w:multiLevelType w:val="multilevel"/>
    <w:tmpl w:val="6440643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ED1466F"/>
    <w:multiLevelType w:val="hybridMultilevel"/>
    <w:tmpl w:val="92F43C12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4698C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43C0D86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35C6364A"/>
    <w:multiLevelType w:val="multilevel"/>
    <w:tmpl w:val="FC70E93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696" w:hanging="2160"/>
      </w:pPr>
      <w:rPr>
        <w:rFonts w:hint="default"/>
      </w:rPr>
    </w:lvl>
  </w:abstractNum>
  <w:abstractNum w:abstractNumId="17" w15:restartNumberingAfterBreak="0">
    <w:nsid w:val="361D4378"/>
    <w:multiLevelType w:val="hybridMultilevel"/>
    <w:tmpl w:val="915C18D2"/>
    <w:lvl w:ilvl="0" w:tplc="A798FBB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A8532C4"/>
    <w:multiLevelType w:val="multilevel"/>
    <w:tmpl w:val="A9246A2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9" w15:restartNumberingAfterBreak="0">
    <w:nsid w:val="44995B27"/>
    <w:multiLevelType w:val="hybridMultilevel"/>
    <w:tmpl w:val="3398CFE2"/>
    <w:lvl w:ilvl="0" w:tplc="FD7282E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22280"/>
    <w:multiLevelType w:val="hybridMultilevel"/>
    <w:tmpl w:val="080E6AC2"/>
    <w:lvl w:ilvl="0" w:tplc="D9EA8636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5F16A6"/>
    <w:multiLevelType w:val="hybridMultilevel"/>
    <w:tmpl w:val="29760E80"/>
    <w:lvl w:ilvl="0" w:tplc="A32C5F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938BE"/>
    <w:multiLevelType w:val="hybridMultilevel"/>
    <w:tmpl w:val="389E6A1A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F45C6"/>
    <w:multiLevelType w:val="multilevel"/>
    <w:tmpl w:val="657E1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4" w15:restartNumberingAfterBreak="0">
    <w:nsid w:val="52A840D8"/>
    <w:multiLevelType w:val="hybridMultilevel"/>
    <w:tmpl w:val="5E4AA978"/>
    <w:lvl w:ilvl="0" w:tplc="22CC4C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04D46"/>
    <w:multiLevelType w:val="hybridMultilevel"/>
    <w:tmpl w:val="3136367E"/>
    <w:lvl w:ilvl="0" w:tplc="E69460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7CE5474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D0C7129"/>
    <w:multiLevelType w:val="multilevel"/>
    <w:tmpl w:val="085C102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8" w15:restartNumberingAfterBreak="0">
    <w:nsid w:val="5E1940CE"/>
    <w:multiLevelType w:val="multilevel"/>
    <w:tmpl w:val="C008AAF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9" w15:restartNumberingAfterBreak="0">
    <w:nsid w:val="61E563C3"/>
    <w:multiLevelType w:val="hybridMultilevel"/>
    <w:tmpl w:val="663C8CF2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80B3978"/>
    <w:multiLevelType w:val="hybridMultilevel"/>
    <w:tmpl w:val="DEDE7C0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347281"/>
    <w:multiLevelType w:val="multilevel"/>
    <w:tmpl w:val="129E744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 w15:restartNumberingAfterBreak="0">
    <w:nsid w:val="71761ABA"/>
    <w:multiLevelType w:val="hybridMultilevel"/>
    <w:tmpl w:val="11A2D38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B23C36"/>
    <w:multiLevelType w:val="hybridMultilevel"/>
    <w:tmpl w:val="F58CB6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86F2F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81B7EC7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8"/>
  </w:num>
  <w:num w:numId="2">
    <w:abstractNumId w:val="0"/>
  </w:num>
  <w:num w:numId="3">
    <w:abstractNumId w:val="30"/>
  </w:num>
  <w:num w:numId="4">
    <w:abstractNumId w:val="32"/>
  </w:num>
  <w:num w:numId="5">
    <w:abstractNumId w:val="22"/>
  </w:num>
  <w:num w:numId="6">
    <w:abstractNumId w:val="13"/>
  </w:num>
  <w:num w:numId="7">
    <w:abstractNumId w:val="23"/>
  </w:num>
  <w:num w:numId="8">
    <w:abstractNumId w:val="20"/>
  </w:num>
  <w:num w:numId="9">
    <w:abstractNumId w:val="10"/>
  </w:num>
  <w:num w:numId="10">
    <w:abstractNumId w:val="24"/>
  </w:num>
  <w:num w:numId="11">
    <w:abstractNumId w:val="9"/>
  </w:num>
  <w:num w:numId="12">
    <w:abstractNumId w:val="19"/>
  </w:num>
  <w:num w:numId="13">
    <w:abstractNumId w:val="6"/>
  </w:num>
  <w:num w:numId="14">
    <w:abstractNumId w:val="1"/>
  </w:num>
  <w:num w:numId="15">
    <w:abstractNumId w:val="16"/>
  </w:num>
  <w:num w:numId="16">
    <w:abstractNumId w:val="8"/>
  </w:num>
  <w:num w:numId="17">
    <w:abstractNumId w:val="27"/>
  </w:num>
  <w:num w:numId="18">
    <w:abstractNumId w:val="11"/>
  </w:num>
  <w:num w:numId="19">
    <w:abstractNumId w:val="31"/>
  </w:num>
  <w:num w:numId="20">
    <w:abstractNumId w:val="28"/>
  </w:num>
  <w:num w:numId="21">
    <w:abstractNumId w:val="4"/>
  </w:num>
  <w:num w:numId="22">
    <w:abstractNumId w:val="3"/>
  </w:num>
  <w:num w:numId="23">
    <w:abstractNumId w:val="21"/>
  </w:num>
  <w:num w:numId="24">
    <w:abstractNumId w:val="33"/>
  </w:num>
  <w:num w:numId="25">
    <w:abstractNumId w:val="14"/>
  </w:num>
  <w:num w:numId="26">
    <w:abstractNumId w:val="26"/>
  </w:num>
  <w:num w:numId="27">
    <w:abstractNumId w:val="29"/>
  </w:num>
  <w:num w:numId="28">
    <w:abstractNumId w:val="2"/>
  </w:num>
  <w:num w:numId="29">
    <w:abstractNumId w:val="5"/>
  </w:num>
  <w:num w:numId="30">
    <w:abstractNumId w:val="34"/>
  </w:num>
  <w:num w:numId="31">
    <w:abstractNumId w:val="15"/>
  </w:num>
  <w:num w:numId="32">
    <w:abstractNumId w:val="35"/>
  </w:num>
  <w:num w:numId="33">
    <w:abstractNumId w:val="7"/>
  </w:num>
  <w:num w:numId="34">
    <w:abstractNumId w:val="25"/>
  </w:num>
  <w:num w:numId="35">
    <w:abstractNumId w:val="12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36E"/>
    <w:rsid w:val="000016E1"/>
    <w:rsid w:val="00006151"/>
    <w:rsid w:val="00010977"/>
    <w:rsid w:val="000249EC"/>
    <w:rsid w:val="00030AD4"/>
    <w:rsid w:val="00036F13"/>
    <w:rsid w:val="000431B5"/>
    <w:rsid w:val="0006223D"/>
    <w:rsid w:val="00075CC8"/>
    <w:rsid w:val="00083DE9"/>
    <w:rsid w:val="000875B1"/>
    <w:rsid w:val="00093213"/>
    <w:rsid w:val="000A01F7"/>
    <w:rsid w:val="000A0682"/>
    <w:rsid w:val="000A37BE"/>
    <w:rsid w:val="000A48C7"/>
    <w:rsid w:val="000B1E60"/>
    <w:rsid w:val="000B3678"/>
    <w:rsid w:val="000B5ADD"/>
    <w:rsid w:val="000C0F67"/>
    <w:rsid w:val="000C7C7B"/>
    <w:rsid w:val="000D0D35"/>
    <w:rsid w:val="000D2F17"/>
    <w:rsid w:val="000E0A41"/>
    <w:rsid w:val="000E4E09"/>
    <w:rsid w:val="000E5A30"/>
    <w:rsid w:val="000F6965"/>
    <w:rsid w:val="000F6C35"/>
    <w:rsid w:val="001042FA"/>
    <w:rsid w:val="001075DB"/>
    <w:rsid w:val="0011159A"/>
    <w:rsid w:val="00115B18"/>
    <w:rsid w:val="00120467"/>
    <w:rsid w:val="00126093"/>
    <w:rsid w:val="00135318"/>
    <w:rsid w:val="00146830"/>
    <w:rsid w:val="001539AD"/>
    <w:rsid w:val="0015419D"/>
    <w:rsid w:val="001764CC"/>
    <w:rsid w:val="00183311"/>
    <w:rsid w:val="00184D47"/>
    <w:rsid w:val="00186C74"/>
    <w:rsid w:val="001A3AE9"/>
    <w:rsid w:val="001A79FF"/>
    <w:rsid w:val="001B6E76"/>
    <w:rsid w:val="001E0079"/>
    <w:rsid w:val="001E0F9B"/>
    <w:rsid w:val="001E5C67"/>
    <w:rsid w:val="001E72ED"/>
    <w:rsid w:val="001F4C7C"/>
    <w:rsid w:val="001F78B4"/>
    <w:rsid w:val="00206944"/>
    <w:rsid w:val="0021014D"/>
    <w:rsid w:val="00217896"/>
    <w:rsid w:val="002524B6"/>
    <w:rsid w:val="00255C22"/>
    <w:rsid w:val="00263F41"/>
    <w:rsid w:val="002726C7"/>
    <w:rsid w:val="00274458"/>
    <w:rsid w:val="002828C1"/>
    <w:rsid w:val="00287C2B"/>
    <w:rsid w:val="0029377E"/>
    <w:rsid w:val="002B1A4F"/>
    <w:rsid w:val="002B39EB"/>
    <w:rsid w:val="002B49F5"/>
    <w:rsid w:val="002C645D"/>
    <w:rsid w:val="002D535C"/>
    <w:rsid w:val="002E162D"/>
    <w:rsid w:val="002F6B6F"/>
    <w:rsid w:val="00301122"/>
    <w:rsid w:val="00303892"/>
    <w:rsid w:val="003058B1"/>
    <w:rsid w:val="00315F1D"/>
    <w:rsid w:val="00322590"/>
    <w:rsid w:val="003303AD"/>
    <w:rsid w:val="00344F39"/>
    <w:rsid w:val="003509FE"/>
    <w:rsid w:val="00351AB8"/>
    <w:rsid w:val="003535B1"/>
    <w:rsid w:val="00354C65"/>
    <w:rsid w:val="00370930"/>
    <w:rsid w:val="00372F6A"/>
    <w:rsid w:val="00373F91"/>
    <w:rsid w:val="0037439A"/>
    <w:rsid w:val="00375DEA"/>
    <w:rsid w:val="0038723E"/>
    <w:rsid w:val="00395B55"/>
    <w:rsid w:val="003A208E"/>
    <w:rsid w:val="003B0E22"/>
    <w:rsid w:val="003B176D"/>
    <w:rsid w:val="003C22C4"/>
    <w:rsid w:val="003D3841"/>
    <w:rsid w:val="003D4B63"/>
    <w:rsid w:val="003D56DF"/>
    <w:rsid w:val="003E2D41"/>
    <w:rsid w:val="003E52F0"/>
    <w:rsid w:val="003F62BC"/>
    <w:rsid w:val="00412D8C"/>
    <w:rsid w:val="004175F1"/>
    <w:rsid w:val="00423314"/>
    <w:rsid w:val="00450A5B"/>
    <w:rsid w:val="00457302"/>
    <w:rsid w:val="004712C4"/>
    <w:rsid w:val="00473393"/>
    <w:rsid w:val="004762C6"/>
    <w:rsid w:val="004824DE"/>
    <w:rsid w:val="00490C12"/>
    <w:rsid w:val="00494F09"/>
    <w:rsid w:val="004974EA"/>
    <w:rsid w:val="004A2D79"/>
    <w:rsid w:val="004A5EC1"/>
    <w:rsid w:val="004A6207"/>
    <w:rsid w:val="004B2A4F"/>
    <w:rsid w:val="004B5894"/>
    <w:rsid w:val="004B6013"/>
    <w:rsid w:val="004C4D1A"/>
    <w:rsid w:val="004C5CBE"/>
    <w:rsid w:val="004C6E33"/>
    <w:rsid w:val="004C7A9C"/>
    <w:rsid w:val="004D7BD3"/>
    <w:rsid w:val="004E30CF"/>
    <w:rsid w:val="00500D46"/>
    <w:rsid w:val="0050160F"/>
    <w:rsid w:val="0050498A"/>
    <w:rsid w:val="0050588C"/>
    <w:rsid w:val="00510EDA"/>
    <w:rsid w:val="00515DA6"/>
    <w:rsid w:val="00515FFB"/>
    <w:rsid w:val="00531642"/>
    <w:rsid w:val="0054446B"/>
    <w:rsid w:val="00547F44"/>
    <w:rsid w:val="00552A02"/>
    <w:rsid w:val="00554C4B"/>
    <w:rsid w:val="005557B4"/>
    <w:rsid w:val="00570785"/>
    <w:rsid w:val="005735A7"/>
    <w:rsid w:val="005764B4"/>
    <w:rsid w:val="0058134F"/>
    <w:rsid w:val="0058513B"/>
    <w:rsid w:val="00586304"/>
    <w:rsid w:val="00587CAD"/>
    <w:rsid w:val="005A035F"/>
    <w:rsid w:val="005B02A9"/>
    <w:rsid w:val="005D169C"/>
    <w:rsid w:val="005E512F"/>
    <w:rsid w:val="005E657B"/>
    <w:rsid w:val="00600D7E"/>
    <w:rsid w:val="00612CF4"/>
    <w:rsid w:val="006172F3"/>
    <w:rsid w:val="00627FAA"/>
    <w:rsid w:val="006339AA"/>
    <w:rsid w:val="00633B84"/>
    <w:rsid w:val="0064028B"/>
    <w:rsid w:val="00641D55"/>
    <w:rsid w:val="00645D96"/>
    <w:rsid w:val="00646A85"/>
    <w:rsid w:val="006702EB"/>
    <w:rsid w:val="00685050"/>
    <w:rsid w:val="00691267"/>
    <w:rsid w:val="006A38B3"/>
    <w:rsid w:val="006B496E"/>
    <w:rsid w:val="006C25ED"/>
    <w:rsid w:val="006C427C"/>
    <w:rsid w:val="006C7DAC"/>
    <w:rsid w:val="006D6B42"/>
    <w:rsid w:val="006D723A"/>
    <w:rsid w:val="006E0BB3"/>
    <w:rsid w:val="006E7F94"/>
    <w:rsid w:val="006F57F7"/>
    <w:rsid w:val="006F6577"/>
    <w:rsid w:val="006F78F9"/>
    <w:rsid w:val="007069BA"/>
    <w:rsid w:val="00714CD0"/>
    <w:rsid w:val="00714F36"/>
    <w:rsid w:val="00720D58"/>
    <w:rsid w:val="0072169D"/>
    <w:rsid w:val="00734515"/>
    <w:rsid w:val="00743681"/>
    <w:rsid w:val="00743952"/>
    <w:rsid w:val="00745840"/>
    <w:rsid w:val="00750298"/>
    <w:rsid w:val="00750AEE"/>
    <w:rsid w:val="007515E7"/>
    <w:rsid w:val="00760130"/>
    <w:rsid w:val="00761349"/>
    <w:rsid w:val="007616F8"/>
    <w:rsid w:val="00766648"/>
    <w:rsid w:val="00772563"/>
    <w:rsid w:val="00773FE8"/>
    <w:rsid w:val="0077497A"/>
    <w:rsid w:val="00775AEA"/>
    <w:rsid w:val="007771DB"/>
    <w:rsid w:val="00793475"/>
    <w:rsid w:val="00793C69"/>
    <w:rsid w:val="007B4FFD"/>
    <w:rsid w:val="007B6940"/>
    <w:rsid w:val="007B7F4C"/>
    <w:rsid w:val="007C65D7"/>
    <w:rsid w:val="007E1945"/>
    <w:rsid w:val="007E2307"/>
    <w:rsid w:val="007E65EC"/>
    <w:rsid w:val="007F4AA3"/>
    <w:rsid w:val="007F5689"/>
    <w:rsid w:val="007F6B03"/>
    <w:rsid w:val="0080136F"/>
    <w:rsid w:val="00807EEC"/>
    <w:rsid w:val="00817EA2"/>
    <w:rsid w:val="008236FA"/>
    <w:rsid w:val="00826CEB"/>
    <w:rsid w:val="0083332F"/>
    <w:rsid w:val="008344C2"/>
    <w:rsid w:val="0083482A"/>
    <w:rsid w:val="00840970"/>
    <w:rsid w:val="00846A92"/>
    <w:rsid w:val="00852646"/>
    <w:rsid w:val="00852ABE"/>
    <w:rsid w:val="0086136E"/>
    <w:rsid w:val="00867274"/>
    <w:rsid w:val="008723CB"/>
    <w:rsid w:val="0087258D"/>
    <w:rsid w:val="00873A4F"/>
    <w:rsid w:val="00876489"/>
    <w:rsid w:val="00894B45"/>
    <w:rsid w:val="008A0393"/>
    <w:rsid w:val="008B2B96"/>
    <w:rsid w:val="008B798B"/>
    <w:rsid w:val="008C0DBD"/>
    <w:rsid w:val="008C108C"/>
    <w:rsid w:val="008C65EA"/>
    <w:rsid w:val="008D26E9"/>
    <w:rsid w:val="008F3D18"/>
    <w:rsid w:val="00957605"/>
    <w:rsid w:val="0096718A"/>
    <w:rsid w:val="00974857"/>
    <w:rsid w:val="00974F13"/>
    <w:rsid w:val="00977A5C"/>
    <w:rsid w:val="009805D8"/>
    <w:rsid w:val="00993617"/>
    <w:rsid w:val="009A1158"/>
    <w:rsid w:val="009A118B"/>
    <w:rsid w:val="009A1BCB"/>
    <w:rsid w:val="009A3F7F"/>
    <w:rsid w:val="009A60B0"/>
    <w:rsid w:val="009A6AE7"/>
    <w:rsid w:val="009B06CA"/>
    <w:rsid w:val="009C5014"/>
    <w:rsid w:val="009D161D"/>
    <w:rsid w:val="009D4276"/>
    <w:rsid w:val="009D7D53"/>
    <w:rsid w:val="009E103F"/>
    <w:rsid w:val="009E7056"/>
    <w:rsid w:val="009F6F8D"/>
    <w:rsid w:val="00A000D6"/>
    <w:rsid w:val="00A00885"/>
    <w:rsid w:val="00A02744"/>
    <w:rsid w:val="00A132A7"/>
    <w:rsid w:val="00A14108"/>
    <w:rsid w:val="00A26C2B"/>
    <w:rsid w:val="00A30C5E"/>
    <w:rsid w:val="00A327F5"/>
    <w:rsid w:val="00A54E48"/>
    <w:rsid w:val="00A57992"/>
    <w:rsid w:val="00A7476B"/>
    <w:rsid w:val="00A74B60"/>
    <w:rsid w:val="00A76424"/>
    <w:rsid w:val="00A845C7"/>
    <w:rsid w:val="00A9247D"/>
    <w:rsid w:val="00A945CA"/>
    <w:rsid w:val="00AA0321"/>
    <w:rsid w:val="00AA13B5"/>
    <w:rsid w:val="00AA2382"/>
    <w:rsid w:val="00AA3F5F"/>
    <w:rsid w:val="00AB2FED"/>
    <w:rsid w:val="00AB3823"/>
    <w:rsid w:val="00AC6B11"/>
    <w:rsid w:val="00AC7480"/>
    <w:rsid w:val="00AC7F80"/>
    <w:rsid w:val="00AD235E"/>
    <w:rsid w:val="00AD5031"/>
    <w:rsid w:val="00AE0D6E"/>
    <w:rsid w:val="00AE6C51"/>
    <w:rsid w:val="00AF2703"/>
    <w:rsid w:val="00AF47D8"/>
    <w:rsid w:val="00B0710D"/>
    <w:rsid w:val="00B17C4B"/>
    <w:rsid w:val="00B24802"/>
    <w:rsid w:val="00B305AC"/>
    <w:rsid w:val="00B32B80"/>
    <w:rsid w:val="00B37E82"/>
    <w:rsid w:val="00B41296"/>
    <w:rsid w:val="00B47953"/>
    <w:rsid w:val="00B53748"/>
    <w:rsid w:val="00B53A6F"/>
    <w:rsid w:val="00B53E56"/>
    <w:rsid w:val="00B56187"/>
    <w:rsid w:val="00B65B62"/>
    <w:rsid w:val="00B65D2B"/>
    <w:rsid w:val="00B74334"/>
    <w:rsid w:val="00B766BE"/>
    <w:rsid w:val="00B809AB"/>
    <w:rsid w:val="00B8195F"/>
    <w:rsid w:val="00B903AC"/>
    <w:rsid w:val="00B96DB7"/>
    <w:rsid w:val="00BA3BE7"/>
    <w:rsid w:val="00BA4898"/>
    <w:rsid w:val="00BB137D"/>
    <w:rsid w:val="00BB42E9"/>
    <w:rsid w:val="00BB4CD2"/>
    <w:rsid w:val="00BC4DD7"/>
    <w:rsid w:val="00BD0F3B"/>
    <w:rsid w:val="00BD1112"/>
    <w:rsid w:val="00BD1643"/>
    <w:rsid w:val="00BD7706"/>
    <w:rsid w:val="00BD7CE3"/>
    <w:rsid w:val="00BE3E57"/>
    <w:rsid w:val="00BF10C0"/>
    <w:rsid w:val="00BF26EA"/>
    <w:rsid w:val="00BF435D"/>
    <w:rsid w:val="00C15993"/>
    <w:rsid w:val="00C17D9F"/>
    <w:rsid w:val="00C2027C"/>
    <w:rsid w:val="00C2432B"/>
    <w:rsid w:val="00C25DC7"/>
    <w:rsid w:val="00C30F26"/>
    <w:rsid w:val="00C37239"/>
    <w:rsid w:val="00C44CE7"/>
    <w:rsid w:val="00C50B88"/>
    <w:rsid w:val="00C63D05"/>
    <w:rsid w:val="00C67852"/>
    <w:rsid w:val="00C80B21"/>
    <w:rsid w:val="00C93194"/>
    <w:rsid w:val="00CA53CB"/>
    <w:rsid w:val="00CA5510"/>
    <w:rsid w:val="00CB0396"/>
    <w:rsid w:val="00CB235C"/>
    <w:rsid w:val="00CB2E9F"/>
    <w:rsid w:val="00CC2467"/>
    <w:rsid w:val="00CC5AB2"/>
    <w:rsid w:val="00CD2502"/>
    <w:rsid w:val="00CD3EE0"/>
    <w:rsid w:val="00CE2790"/>
    <w:rsid w:val="00D01540"/>
    <w:rsid w:val="00D113F8"/>
    <w:rsid w:val="00D17B1A"/>
    <w:rsid w:val="00D17D04"/>
    <w:rsid w:val="00D30232"/>
    <w:rsid w:val="00D33CCC"/>
    <w:rsid w:val="00D36040"/>
    <w:rsid w:val="00D4194B"/>
    <w:rsid w:val="00D4383A"/>
    <w:rsid w:val="00D52909"/>
    <w:rsid w:val="00D532C8"/>
    <w:rsid w:val="00D56A9E"/>
    <w:rsid w:val="00D60C79"/>
    <w:rsid w:val="00D60F8B"/>
    <w:rsid w:val="00D71166"/>
    <w:rsid w:val="00D71A12"/>
    <w:rsid w:val="00D749D1"/>
    <w:rsid w:val="00D76F70"/>
    <w:rsid w:val="00D80ED8"/>
    <w:rsid w:val="00D815B2"/>
    <w:rsid w:val="00D94674"/>
    <w:rsid w:val="00DA40DA"/>
    <w:rsid w:val="00DB6B31"/>
    <w:rsid w:val="00DB7BC1"/>
    <w:rsid w:val="00DE43D0"/>
    <w:rsid w:val="00DE7D34"/>
    <w:rsid w:val="00DF33AE"/>
    <w:rsid w:val="00E009EB"/>
    <w:rsid w:val="00E00F6B"/>
    <w:rsid w:val="00E22C7D"/>
    <w:rsid w:val="00E30EEF"/>
    <w:rsid w:val="00E4134E"/>
    <w:rsid w:val="00E50973"/>
    <w:rsid w:val="00E56295"/>
    <w:rsid w:val="00E63599"/>
    <w:rsid w:val="00E63BCF"/>
    <w:rsid w:val="00E67AB1"/>
    <w:rsid w:val="00E76A42"/>
    <w:rsid w:val="00E87DC1"/>
    <w:rsid w:val="00EA3093"/>
    <w:rsid w:val="00EA4357"/>
    <w:rsid w:val="00EA6C35"/>
    <w:rsid w:val="00EC14DD"/>
    <w:rsid w:val="00ED012F"/>
    <w:rsid w:val="00ED37AE"/>
    <w:rsid w:val="00ED55CB"/>
    <w:rsid w:val="00EE10D4"/>
    <w:rsid w:val="00EE301A"/>
    <w:rsid w:val="00EF400C"/>
    <w:rsid w:val="00EF7A66"/>
    <w:rsid w:val="00F033CB"/>
    <w:rsid w:val="00F1209E"/>
    <w:rsid w:val="00F13194"/>
    <w:rsid w:val="00F1726E"/>
    <w:rsid w:val="00F4166E"/>
    <w:rsid w:val="00F450BE"/>
    <w:rsid w:val="00F45DCA"/>
    <w:rsid w:val="00F467F9"/>
    <w:rsid w:val="00F5028B"/>
    <w:rsid w:val="00F53E21"/>
    <w:rsid w:val="00F57E81"/>
    <w:rsid w:val="00F6758D"/>
    <w:rsid w:val="00F80E80"/>
    <w:rsid w:val="00F82408"/>
    <w:rsid w:val="00F918C1"/>
    <w:rsid w:val="00F92EE4"/>
    <w:rsid w:val="00F95133"/>
    <w:rsid w:val="00FA0258"/>
    <w:rsid w:val="00FA1286"/>
    <w:rsid w:val="00FA3424"/>
    <w:rsid w:val="00FB3002"/>
    <w:rsid w:val="00FB34D4"/>
    <w:rsid w:val="00FB6E98"/>
    <w:rsid w:val="00FC51CE"/>
    <w:rsid w:val="00FC7B09"/>
    <w:rsid w:val="00FE2750"/>
    <w:rsid w:val="00FF04B0"/>
    <w:rsid w:val="00FF24FC"/>
    <w:rsid w:val="00FF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5923F8-5974-45A0-ADBD-2A822F6E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6136E"/>
  </w:style>
  <w:style w:type="paragraph" w:styleId="a5">
    <w:name w:val="footer"/>
    <w:basedOn w:val="a"/>
    <w:link w:val="a6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136E"/>
  </w:style>
  <w:style w:type="paragraph" w:styleId="a7">
    <w:name w:val="Balloon Text"/>
    <w:basedOn w:val="a"/>
    <w:link w:val="a8"/>
    <w:uiPriority w:val="99"/>
    <w:semiHidden/>
    <w:unhideWhenUsed/>
    <w:rsid w:val="00861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36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6136E"/>
    <w:pPr>
      <w:ind w:left="720"/>
      <w:contextualSpacing/>
    </w:pPr>
  </w:style>
  <w:style w:type="character" w:styleId="aa">
    <w:name w:val="Placeholder Text"/>
    <w:basedOn w:val="a0"/>
    <w:uiPriority w:val="99"/>
    <w:semiHidden/>
    <w:rsid w:val="00F82408"/>
    <w:rPr>
      <w:color w:val="808080"/>
    </w:rPr>
  </w:style>
  <w:style w:type="table" w:styleId="ab">
    <w:name w:val="Table Grid"/>
    <w:basedOn w:val="a1"/>
    <w:uiPriority w:val="59"/>
    <w:rsid w:val="00D36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59"/>
    <w:rsid w:val="00CC5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72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b"/>
    <w:uiPriority w:val="59"/>
    <w:rsid w:val="00B53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552A0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Заголовок Знак"/>
    <w:basedOn w:val="a0"/>
    <w:link w:val="ac"/>
    <w:rsid w:val="00552A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uiPriority w:val="99"/>
    <w:unhideWhenUsed/>
    <w:rsid w:val="00612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0"/>
    <w:uiPriority w:val="99"/>
    <w:semiHidden/>
    <w:unhideWhenUsed/>
    <w:rsid w:val="00FB6E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9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63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3FE0A-0281-4E41-882E-5C6A8F73C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1685</Words>
  <Characters>9609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Аяжан Айтказина</dc:creator>
  <cp:lastModifiedBy>User</cp:lastModifiedBy>
  <cp:revision>2</cp:revision>
  <cp:lastPrinted>2019-12-07T13:14:00Z</cp:lastPrinted>
  <dcterms:created xsi:type="dcterms:W3CDTF">2022-02-15T04:56:00Z</dcterms:created>
  <dcterms:modified xsi:type="dcterms:W3CDTF">2022-02-15T04:56:00Z</dcterms:modified>
</cp:coreProperties>
</file>